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74A" w:rsidRDefault="004A5740" w:rsidP="004A5740">
      <w:pPr>
        <w:shd w:val="clear" w:color="auto" w:fill="FFFFFF"/>
        <w:spacing w:after="0" w:line="240" w:lineRule="auto"/>
        <w:jc w:val="center"/>
        <w:rPr>
          <w:rFonts w:ascii="Verdana" w:eastAsia="Times New Roman" w:hAnsi="Verdana" w:cs="Times New Roman"/>
          <w:color w:val="000000"/>
          <w:sz w:val="20"/>
          <w:szCs w:val="20"/>
        </w:rPr>
      </w:pPr>
      <w:r w:rsidRPr="004A5740">
        <w:rPr>
          <w:rFonts w:ascii="Verdana" w:eastAsia="Times New Roman" w:hAnsi="Verdana" w:cs="Times New Roman"/>
          <w:b/>
          <w:bCs/>
          <w:color w:val="000000"/>
          <w:sz w:val="20"/>
          <w:szCs w:val="20"/>
        </w:rPr>
        <w:t>TABERNACLES SHADOWS</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=of the=</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"Better Sacrifices"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A Helping Hand </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--FOR-- </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THE ROYAL PRIESTHOOD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To the King of Kings and Lord of Lords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I</w:t>
      </w:r>
      <w:r w:rsidRPr="00D35DA8">
        <w:rPr>
          <w:rFonts w:ascii="Verdana" w:eastAsia="Times New Roman" w:hAnsi="Verdana" w:cs="Times New Roman"/>
          <w:color w:val="000000"/>
          <w:sz w:val="20"/>
          <w:szCs w:val="20"/>
          <w:highlight w:val="magenta"/>
        </w:rPr>
        <w:t>N THE INTEREST OF </w:t>
      </w:r>
      <w:r w:rsidRPr="00D35DA8">
        <w:rPr>
          <w:rFonts w:ascii="Times New Roman" w:eastAsia="Times New Roman" w:hAnsi="Times New Roman" w:cs="Times New Roman"/>
          <w:color w:val="000000"/>
          <w:sz w:val="27"/>
          <w:szCs w:val="27"/>
          <w:highlight w:val="magenta"/>
        </w:rPr>
        <w:br/>
      </w:r>
      <w:r w:rsidRPr="00D35DA8">
        <w:rPr>
          <w:rFonts w:ascii="Verdana" w:eastAsia="Times New Roman" w:hAnsi="Verdana" w:cs="Times New Roman"/>
          <w:color w:val="000000"/>
          <w:sz w:val="20"/>
          <w:szCs w:val="20"/>
          <w:highlight w:val="magenta"/>
        </w:rPr>
        <w:t>HIS CONSECRATED SAINTS</w:t>
      </w:r>
      <w:r w:rsidRPr="004A5740">
        <w:rPr>
          <w:rFonts w:ascii="Verdana" w:eastAsia="Times New Roman" w:hAnsi="Verdana" w:cs="Times New Roman"/>
          <w:color w:val="000000"/>
          <w:sz w:val="20"/>
          <w:szCs w:val="20"/>
        </w:rPr>
        <w:t>, </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WAITING FOR THE ADOPTION,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--AND OF--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"ALL THAT IN EVERY PLACE CALL UPON THE LORD," </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w:t>
      </w:r>
      <w:r w:rsidRPr="00D35DA8">
        <w:rPr>
          <w:rFonts w:ascii="Verdana" w:eastAsia="Times New Roman" w:hAnsi="Verdana" w:cs="Times New Roman"/>
          <w:color w:val="000000"/>
          <w:sz w:val="20"/>
          <w:szCs w:val="20"/>
          <w:highlight w:val="magenta"/>
        </w:rPr>
        <w:t>THE HOUSEHOLD OF FAITH</w:t>
      </w:r>
      <w:r w:rsidRPr="004A5740">
        <w:rPr>
          <w:rFonts w:ascii="Verdana" w:eastAsia="Times New Roman" w:hAnsi="Verdana" w:cs="Times New Roman"/>
          <w:color w:val="000000"/>
          <w:sz w:val="20"/>
          <w:szCs w:val="20"/>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--AND OF--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 xml:space="preserve">THE </w:t>
      </w:r>
      <w:r w:rsidRPr="00D35DA8">
        <w:rPr>
          <w:rFonts w:ascii="Verdana" w:eastAsia="Times New Roman" w:hAnsi="Verdana" w:cs="Times New Roman"/>
          <w:color w:val="000000"/>
          <w:sz w:val="20"/>
          <w:szCs w:val="20"/>
          <w:highlight w:val="magenta"/>
        </w:rPr>
        <w:t>GROANING CREATION</w:t>
      </w:r>
      <w:r w:rsidRPr="004A5740">
        <w:rPr>
          <w:rFonts w:ascii="Verdana" w:eastAsia="Times New Roman" w:hAnsi="Verdana" w:cs="Times New Roman"/>
          <w:color w:val="000000"/>
          <w:sz w:val="20"/>
          <w:szCs w:val="20"/>
        </w:rPr>
        <w:t>, TRAVAILING AND WAITING FOR THE </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MANIFESTATION OF THE SONS OF GOD, </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THIS WORK IS DEDICATED.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"To make all see what is the fellowship of the mystery which from the beginning</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of the world hath been hid in God." "Wherein He hath abounded toward</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us in all wisdom and prudence, having made known unto us the</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mystery of His will, according to His good pleasure which</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He hath purposed in Himself; that in the dispensation</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of the fulness of the times He</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might gather together in one all</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things, under Christ."</w:t>
      </w:r>
      <w:r w:rsidRPr="004A5740">
        <w:rPr>
          <w:rFonts w:ascii="Times New Roman" w:eastAsia="Times New Roman" w:hAnsi="Times New Roman" w:cs="Times New Roman"/>
          <w:color w:val="000000"/>
          <w:sz w:val="27"/>
          <w:szCs w:val="27"/>
        </w:rPr>
        <w:br/>
      </w:r>
      <w:hyperlink r:id="rId7" w:tgtFrame="_blank" w:history="1">
        <w:r w:rsidRPr="004A5740">
          <w:rPr>
            <w:rFonts w:ascii="Verdana" w:eastAsia="Times New Roman" w:hAnsi="Verdana" w:cs="Times New Roman"/>
            <w:color w:val="0000FF"/>
            <w:sz w:val="20"/>
            <w:u w:val="single"/>
          </w:rPr>
          <w:t>Eph. 3:4</w:t>
        </w:r>
      </w:hyperlink>
      <w:r w:rsidRPr="004A5740">
        <w:rPr>
          <w:rFonts w:ascii="Verdana" w:eastAsia="Times New Roman" w:hAnsi="Verdana" w:cs="Times New Roman"/>
          <w:color w:val="000000"/>
          <w:sz w:val="20"/>
          <w:szCs w:val="20"/>
        </w:rPr>
        <w:t>,</w:t>
      </w:r>
      <w:hyperlink r:id="rId8" w:tgtFrame="_blank" w:history="1">
        <w:r w:rsidRPr="004A5740">
          <w:rPr>
            <w:rFonts w:ascii="Verdana" w:eastAsia="Times New Roman" w:hAnsi="Verdana" w:cs="Times New Roman"/>
            <w:color w:val="0000FF"/>
            <w:sz w:val="20"/>
            <w:u w:val="single"/>
          </w:rPr>
          <w:t>5</w:t>
        </w:r>
      </w:hyperlink>
      <w:r w:rsidRPr="004A5740">
        <w:rPr>
          <w:rFonts w:ascii="Verdana" w:eastAsia="Times New Roman" w:hAnsi="Verdana" w:cs="Times New Roman"/>
          <w:color w:val="000000"/>
          <w:sz w:val="20"/>
          <w:szCs w:val="20"/>
        </w:rPr>
        <w:t>,</w:t>
      </w:r>
      <w:hyperlink r:id="rId9" w:tgtFrame="_blank" w:history="1">
        <w:r w:rsidRPr="004A5740">
          <w:rPr>
            <w:rFonts w:ascii="Verdana" w:eastAsia="Times New Roman" w:hAnsi="Verdana" w:cs="Times New Roman"/>
            <w:color w:val="0000FF"/>
            <w:sz w:val="20"/>
            <w:u w:val="single"/>
          </w:rPr>
          <w:t>9</w:t>
        </w:r>
      </w:hyperlink>
      <w:r w:rsidRPr="004A5740">
        <w:rPr>
          <w:rFonts w:ascii="Verdana" w:eastAsia="Times New Roman" w:hAnsi="Verdana" w:cs="Times New Roman"/>
          <w:color w:val="000000"/>
          <w:sz w:val="20"/>
          <w:szCs w:val="20"/>
        </w:rPr>
        <w:t>;</w:t>
      </w:r>
      <w:hyperlink r:id="rId10" w:tgtFrame="_blank" w:history="1">
        <w:r w:rsidRPr="004A5740">
          <w:rPr>
            <w:rFonts w:ascii="Verdana" w:eastAsia="Times New Roman" w:hAnsi="Verdana" w:cs="Times New Roman"/>
            <w:color w:val="0000FF"/>
            <w:sz w:val="20"/>
            <w:u w:val="single"/>
          </w:rPr>
          <w:t>1:8-10</w:t>
        </w:r>
      </w:hyperlink>
      <w:r w:rsidRPr="004A5740">
        <w:rPr>
          <w:rFonts w:ascii="Verdana" w:eastAsia="Times New Roman" w:hAnsi="Verdana" w:cs="Times New Roman"/>
          <w:color w:val="000000"/>
          <w:sz w:val="20"/>
          <w:szCs w:val="20"/>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(Originally Published in 1881) </w:t>
      </w:r>
    </w:p>
    <w:p w:rsidR="00D4374A" w:rsidRDefault="00D4374A" w:rsidP="004A5740">
      <w:pPr>
        <w:shd w:val="clear" w:color="auto" w:fill="FFFFFF"/>
        <w:spacing w:after="0" w:line="240" w:lineRule="auto"/>
        <w:jc w:val="center"/>
        <w:rPr>
          <w:rFonts w:ascii="Verdana" w:eastAsia="Times New Roman" w:hAnsi="Verdana" w:cs="Times New Roman"/>
          <w:color w:val="000000"/>
          <w:sz w:val="20"/>
          <w:szCs w:val="20"/>
        </w:rPr>
      </w:pPr>
    </w:p>
    <w:p w:rsidR="00D4374A" w:rsidRDefault="00D4374A" w:rsidP="004A5740">
      <w:pPr>
        <w:shd w:val="clear" w:color="auto" w:fill="FFFFFF"/>
        <w:spacing w:after="0" w:line="240" w:lineRule="auto"/>
        <w:jc w:val="center"/>
        <w:rPr>
          <w:rFonts w:ascii="Verdana" w:eastAsia="Times New Roman" w:hAnsi="Verdana" w:cs="Times New Roman"/>
          <w:color w:val="000000"/>
          <w:sz w:val="20"/>
          <w:szCs w:val="20"/>
        </w:rPr>
      </w:pPr>
    </w:p>
    <w:p w:rsidR="00D4374A" w:rsidRDefault="00D4374A" w:rsidP="004A5740">
      <w:pPr>
        <w:shd w:val="clear" w:color="auto" w:fill="FFFFFF"/>
        <w:spacing w:after="0" w:line="240" w:lineRule="auto"/>
        <w:jc w:val="center"/>
        <w:rPr>
          <w:rFonts w:ascii="Verdana" w:eastAsia="Times New Roman" w:hAnsi="Verdana" w:cs="Times New Roman"/>
          <w:color w:val="000000"/>
          <w:sz w:val="20"/>
          <w:szCs w:val="20"/>
        </w:rPr>
      </w:pPr>
    </w:p>
    <w:p w:rsidR="00D4374A" w:rsidRDefault="00D4374A" w:rsidP="004A5740">
      <w:pPr>
        <w:shd w:val="clear" w:color="auto" w:fill="FFFFFF"/>
        <w:spacing w:after="0" w:line="240" w:lineRule="auto"/>
        <w:jc w:val="center"/>
        <w:rPr>
          <w:rFonts w:ascii="Verdana" w:eastAsia="Times New Roman" w:hAnsi="Verdana" w:cs="Times New Roman"/>
          <w:color w:val="000000"/>
          <w:sz w:val="20"/>
          <w:szCs w:val="20"/>
        </w:rPr>
      </w:pPr>
    </w:p>
    <w:p w:rsidR="00D4374A" w:rsidRDefault="00D4374A" w:rsidP="004A5740">
      <w:pPr>
        <w:shd w:val="clear" w:color="auto" w:fill="FFFFFF"/>
        <w:spacing w:after="0" w:line="240" w:lineRule="auto"/>
        <w:jc w:val="center"/>
        <w:rPr>
          <w:rFonts w:ascii="Verdana" w:eastAsia="Times New Roman" w:hAnsi="Verdana" w:cs="Times New Roman"/>
          <w:color w:val="000000"/>
          <w:sz w:val="20"/>
          <w:szCs w:val="20"/>
        </w:rPr>
      </w:pPr>
    </w:p>
    <w:p w:rsidR="00D4374A" w:rsidRDefault="00D4374A" w:rsidP="004A5740">
      <w:pPr>
        <w:shd w:val="clear" w:color="auto" w:fill="FFFFFF"/>
        <w:spacing w:after="0" w:line="240" w:lineRule="auto"/>
        <w:jc w:val="center"/>
        <w:rPr>
          <w:rFonts w:ascii="Verdana" w:eastAsia="Times New Roman" w:hAnsi="Verdana" w:cs="Times New Roman"/>
          <w:color w:val="000000"/>
          <w:sz w:val="20"/>
          <w:szCs w:val="20"/>
        </w:rPr>
      </w:pPr>
    </w:p>
    <w:p w:rsidR="00D4374A" w:rsidRDefault="00D4374A" w:rsidP="004A5740">
      <w:pPr>
        <w:shd w:val="clear" w:color="auto" w:fill="FFFFFF"/>
        <w:spacing w:after="0" w:line="240" w:lineRule="auto"/>
        <w:jc w:val="center"/>
        <w:rPr>
          <w:rFonts w:ascii="Verdana" w:eastAsia="Times New Roman" w:hAnsi="Verdana" w:cs="Times New Roman"/>
          <w:color w:val="000000"/>
          <w:sz w:val="20"/>
          <w:szCs w:val="20"/>
        </w:rPr>
      </w:pPr>
    </w:p>
    <w:p w:rsidR="003B417F" w:rsidRDefault="004A5740" w:rsidP="004A5740">
      <w:pPr>
        <w:shd w:val="clear" w:color="auto" w:fill="FFFFFF"/>
        <w:spacing w:after="0" w:line="240" w:lineRule="auto"/>
        <w:jc w:val="center"/>
        <w:rPr>
          <w:rFonts w:ascii="Verdana" w:eastAsia="Times New Roman" w:hAnsi="Verdana" w:cs="Times New Roman"/>
          <w:color w:val="000000"/>
          <w:sz w:val="20"/>
          <w:szCs w:val="20"/>
        </w:rPr>
      </w:pP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lastRenderedPageBreak/>
        <w:t xml:space="preserve">foreword </w:t>
      </w:r>
      <w:proofErr w:type="spellStart"/>
      <w:r w:rsidRPr="004A5740">
        <w:rPr>
          <w:rFonts w:ascii="Verdana" w:eastAsia="Times New Roman" w:hAnsi="Verdana" w:cs="Times New Roman"/>
          <w:color w:val="000000"/>
          <w:sz w:val="20"/>
          <w:szCs w:val="20"/>
        </w:rPr>
        <w:t>i</w:t>
      </w:r>
      <w:proofErr w:type="spellEnd"/>
      <w:r w:rsidRPr="004A5740">
        <w:rPr>
          <w:rFonts w:ascii="Times New Roman" w:eastAsia="Times New Roman" w:hAnsi="Times New Roman" w:cs="Times New Roman"/>
          <w:color w:val="000000"/>
          <w:sz w:val="27"/>
          <w:szCs w:val="27"/>
        </w:rPr>
        <w:br/>
      </w:r>
      <w:r w:rsidR="003B417F">
        <w:rPr>
          <w:noProof/>
        </w:rPr>
        <w:drawing>
          <wp:inline distT="0" distB="0" distL="0" distR="0">
            <wp:extent cx="5943600" cy="3053456"/>
            <wp:effectExtent l="19050" t="0" r="0" b="0"/>
            <wp:docPr id="2" name="Picture 2" descr="http://www.ctrussell.us/ctrussell.nsf/d01f9bc2626a96a38625699900786730/2bf7769cc3890b1786256452001419d1/Body/11.28EE?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trussell.us/ctrussell.nsf/d01f9bc2626a96a38625699900786730/2bf7769cc3890b1786256452001419d1/Body/11.28EE?OpenElement&amp;FieldElemFormat=jpg"/>
                    <pic:cNvPicPr>
                      <a:picLocks noChangeAspect="1" noChangeArrowheads="1"/>
                    </pic:cNvPicPr>
                  </pic:nvPicPr>
                  <pic:blipFill>
                    <a:blip r:embed="rId11"/>
                    <a:srcRect/>
                    <a:stretch>
                      <a:fillRect/>
                    </a:stretch>
                  </pic:blipFill>
                  <pic:spPr bwMode="auto">
                    <a:xfrm>
                      <a:off x="0" y="0"/>
                      <a:ext cx="5943600" cy="3053456"/>
                    </a:xfrm>
                    <a:prstGeom prst="rect">
                      <a:avLst/>
                    </a:prstGeom>
                    <a:noFill/>
                    <a:ln w="9525">
                      <a:noFill/>
                      <a:miter lim="800000"/>
                      <a:headEnd/>
                      <a:tailEnd/>
                    </a:ln>
                  </pic:spPr>
                </pic:pic>
              </a:graphicData>
            </a:graphic>
          </wp:inline>
        </w:drawing>
      </w:r>
    </w:p>
    <w:p w:rsidR="003B417F" w:rsidRDefault="003B417F" w:rsidP="004A5740">
      <w:pPr>
        <w:shd w:val="clear" w:color="auto" w:fill="FFFFFF"/>
        <w:spacing w:after="0" w:line="240" w:lineRule="auto"/>
        <w:jc w:val="center"/>
        <w:rPr>
          <w:rFonts w:ascii="Verdana" w:eastAsia="Times New Roman" w:hAnsi="Verdana" w:cs="Times New Roman"/>
          <w:color w:val="000000"/>
          <w:sz w:val="20"/>
          <w:szCs w:val="20"/>
        </w:rPr>
      </w:pPr>
    </w:p>
    <w:p w:rsidR="004A5740" w:rsidRDefault="003B417F" w:rsidP="004A5740">
      <w:pPr>
        <w:shd w:val="clear" w:color="auto" w:fill="FFFFFF"/>
        <w:spacing w:after="0" w:line="240" w:lineRule="auto"/>
        <w:jc w:val="center"/>
        <w:rPr>
          <w:rFonts w:ascii="Times New Roman" w:eastAsia="Times New Roman" w:hAnsi="Times New Roman" w:cs="Times New Roman"/>
          <w:color w:val="000000"/>
          <w:sz w:val="27"/>
          <w:szCs w:val="27"/>
        </w:rPr>
      </w:pPr>
      <w:r>
        <w:rPr>
          <w:noProof/>
        </w:rPr>
        <w:drawing>
          <wp:inline distT="0" distB="0" distL="0" distR="0">
            <wp:extent cx="5943600" cy="3505278"/>
            <wp:effectExtent l="19050" t="0" r="0" b="0"/>
            <wp:docPr id="8" name="Picture 5" descr="http://www.ctrussell.us/ctrussell.nsf/d01f9bc2626a96a38625699900786730/2bf7769cc3890b1786256452001419d1/Body/0.F2?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trussell.us/ctrussell.nsf/d01f9bc2626a96a38625699900786730/2bf7769cc3890b1786256452001419d1/Body/0.F2?OpenElement&amp;FieldElemFormat=jpg"/>
                    <pic:cNvPicPr>
                      <a:picLocks noChangeAspect="1" noChangeArrowheads="1"/>
                    </pic:cNvPicPr>
                  </pic:nvPicPr>
                  <pic:blipFill>
                    <a:blip r:embed="rId12"/>
                    <a:srcRect/>
                    <a:stretch>
                      <a:fillRect/>
                    </a:stretch>
                  </pic:blipFill>
                  <pic:spPr bwMode="auto">
                    <a:xfrm>
                      <a:off x="0" y="0"/>
                      <a:ext cx="5943600" cy="3505278"/>
                    </a:xfrm>
                    <a:prstGeom prst="rect">
                      <a:avLst/>
                    </a:prstGeom>
                    <a:noFill/>
                    <a:ln w="9525">
                      <a:noFill/>
                      <a:miter lim="800000"/>
                      <a:headEnd/>
                      <a:tailEnd/>
                    </a:ln>
                  </pic:spPr>
                </pic:pic>
              </a:graphicData>
            </a:graphic>
          </wp:inline>
        </w:drawing>
      </w:r>
      <w:r w:rsidR="004A5740" w:rsidRPr="004A5740">
        <w:rPr>
          <w:rFonts w:ascii="Times New Roman" w:eastAsia="Times New Roman" w:hAnsi="Times New Roman" w:cs="Times New Roman"/>
          <w:color w:val="000000"/>
          <w:sz w:val="27"/>
          <w:szCs w:val="27"/>
        </w:rPr>
        <w:br/>
      </w:r>
    </w:p>
    <w:p w:rsidR="004A5740" w:rsidRDefault="00D4374A" w:rsidP="004A5740">
      <w:pPr>
        <w:shd w:val="clear" w:color="auto" w:fill="FFFFFF"/>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246509" cy="296648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l="11643" r="11938"/>
                    <a:stretch>
                      <a:fillRect/>
                    </a:stretch>
                  </pic:blipFill>
                  <pic:spPr bwMode="auto">
                    <a:xfrm>
                      <a:off x="0" y="0"/>
                      <a:ext cx="5246509" cy="2966484"/>
                    </a:xfrm>
                    <a:prstGeom prst="rect">
                      <a:avLst/>
                    </a:prstGeom>
                    <a:noFill/>
                    <a:ln w="9525">
                      <a:noFill/>
                      <a:miter lim="800000"/>
                      <a:headEnd/>
                      <a:tailEnd/>
                    </a:ln>
                  </pic:spPr>
                </pic:pic>
              </a:graphicData>
            </a:graphic>
          </wp:inline>
        </w:drawing>
      </w:r>
    </w:p>
    <w:p w:rsidR="003B417F" w:rsidRDefault="003B417F" w:rsidP="004A5740">
      <w:pPr>
        <w:shd w:val="clear" w:color="auto" w:fill="FFFFFF"/>
        <w:spacing w:after="0" w:line="240" w:lineRule="auto"/>
        <w:jc w:val="center"/>
        <w:rPr>
          <w:rFonts w:ascii="Times New Roman" w:eastAsia="Times New Roman" w:hAnsi="Times New Roman" w:cs="Times New Roman"/>
          <w:color w:val="000000"/>
          <w:sz w:val="27"/>
          <w:szCs w:val="27"/>
        </w:rPr>
      </w:pPr>
    </w:p>
    <w:p w:rsidR="003B417F" w:rsidRDefault="003B417F" w:rsidP="004A5740">
      <w:pPr>
        <w:shd w:val="clear" w:color="auto" w:fill="FFFFFF"/>
        <w:spacing w:after="0" w:line="240" w:lineRule="auto"/>
        <w:jc w:val="center"/>
        <w:rPr>
          <w:rFonts w:ascii="Times New Roman" w:eastAsia="Times New Roman" w:hAnsi="Times New Roman" w:cs="Times New Roman"/>
          <w:color w:val="000000"/>
          <w:sz w:val="27"/>
          <w:szCs w:val="27"/>
        </w:rPr>
      </w:pPr>
    </w:p>
    <w:p w:rsid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b/>
          <w:bCs/>
          <w:color w:val="000000"/>
          <w:sz w:val="20"/>
          <w:szCs w:val="20"/>
        </w:rPr>
        <w:t>PREFACE</w:t>
      </w:r>
      <w:r w:rsidR="00066271">
        <w:rPr>
          <w:rFonts w:ascii="Verdana" w:eastAsia="Times New Roman" w:hAnsi="Verdana" w:cs="Times New Roman"/>
          <w:b/>
          <w:bCs/>
          <w:color w:val="000000"/>
          <w:sz w:val="20"/>
          <w:szCs w:val="20"/>
        </w:rPr>
        <w:t xml:space="preserve"> </w:t>
      </w:r>
      <w:r w:rsidR="00066271" w:rsidRPr="00066271">
        <w:rPr>
          <w:rFonts w:ascii="Verdana" w:eastAsia="Times New Roman" w:hAnsi="Verdana" w:cs="Times New Roman"/>
          <w:bCs/>
          <w:color w:val="000000"/>
          <w:sz w:val="16"/>
          <w:szCs w:val="16"/>
        </w:rPr>
        <w:t>(two prefaces, 1882 and 1899)</w:t>
      </w:r>
      <w:r w:rsidR="00066271">
        <w:rPr>
          <w:rFonts w:ascii="Verdana" w:eastAsia="Times New Roman" w:hAnsi="Verdana" w:cs="Times New Roman"/>
          <w:b/>
          <w:bCs/>
          <w:color w:val="000000"/>
          <w:sz w:val="20"/>
          <w:szCs w:val="20"/>
        </w:rPr>
        <w:t xml:space="preserve"> </w:t>
      </w:r>
      <w:r w:rsidR="00066271" w:rsidRPr="00066271">
        <w:rPr>
          <w:rFonts w:ascii="Verdana" w:eastAsia="Times New Roman" w:hAnsi="Verdana" w:cs="Times New Roman"/>
          <w:bCs/>
          <w:color w:val="C00000"/>
          <w:sz w:val="20"/>
          <w:szCs w:val="20"/>
        </w:rPr>
        <w:t>[R3824 how Tabernacle revealed]</w:t>
      </w:r>
    </w:p>
    <w:p w:rsidR="00D855AA" w:rsidRPr="00FD55AC" w:rsidRDefault="004A5740" w:rsidP="00FD55AC">
      <w:pPr>
        <w:autoSpaceDE w:val="0"/>
        <w:autoSpaceDN w:val="0"/>
        <w:adjustRightInd w:val="0"/>
        <w:spacing w:after="0" w:line="240" w:lineRule="auto"/>
        <w:rPr>
          <w:rFonts w:ascii="Georgia" w:hAnsi="Georgia" w:cs="Georgia"/>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The first edition of this little book was published in 1881, and under the Lord's blessing seems to have been very helpful to the class for which it was specially intended, --the "royal priesthood." Many of this class have confessed that </w:t>
      </w:r>
      <w:r w:rsidRPr="0094052F">
        <w:rPr>
          <w:rFonts w:ascii="Verdana" w:eastAsia="Times New Roman" w:hAnsi="Verdana" w:cs="Times New Roman"/>
          <w:color w:val="000000"/>
          <w:sz w:val="20"/>
          <w:szCs w:val="20"/>
          <w:highlight w:val="yellow"/>
          <w:shd w:val="clear" w:color="auto" w:fill="FFFFFF"/>
        </w:rPr>
        <w:t>as the finger of the Lord it pointed out to them meanings in the Old Testament types never before appreciated</w:t>
      </w:r>
      <w:r w:rsidRPr="004A5740">
        <w:rPr>
          <w:rFonts w:ascii="Verdana" w:eastAsia="Times New Roman" w:hAnsi="Verdana" w:cs="Times New Roman"/>
          <w:color w:val="000000"/>
          <w:sz w:val="20"/>
          <w:szCs w:val="20"/>
          <w:shd w:val="clear" w:color="auto" w:fill="FFFFFF"/>
        </w:rPr>
        <w:t xml:space="preserve">; and that it has </w:t>
      </w:r>
      <w:r w:rsidRPr="0094052F">
        <w:rPr>
          <w:rFonts w:ascii="Verdana" w:eastAsia="Times New Roman" w:hAnsi="Verdana" w:cs="Times New Roman"/>
          <w:color w:val="000000"/>
          <w:sz w:val="20"/>
          <w:szCs w:val="20"/>
          <w:highlight w:val="yellow"/>
          <w:shd w:val="clear" w:color="auto" w:fill="FFFFFF"/>
        </w:rPr>
        <w:t>thus guided them in the way of self-sacrifice</w:t>
      </w:r>
      <w:r w:rsidRPr="004A5740">
        <w:rPr>
          <w:rFonts w:ascii="Verdana" w:eastAsia="Times New Roman" w:hAnsi="Verdana" w:cs="Times New Roman"/>
          <w:color w:val="000000"/>
          <w:sz w:val="20"/>
          <w:szCs w:val="20"/>
          <w:shd w:val="clear" w:color="auto" w:fill="FFFFFF"/>
        </w:rPr>
        <w:t xml:space="preserve">, by leading them to </w:t>
      </w:r>
      <w:r w:rsidRPr="0094052F">
        <w:rPr>
          <w:rFonts w:ascii="Verdana" w:eastAsia="Times New Roman" w:hAnsi="Verdana" w:cs="Times New Roman"/>
          <w:color w:val="000000"/>
          <w:sz w:val="20"/>
          <w:szCs w:val="20"/>
          <w:highlight w:val="yellow"/>
          <w:shd w:val="clear" w:color="auto" w:fill="FFFFFF"/>
        </w:rPr>
        <w:t>see the true significance of the Scriptural declarations--"</w:t>
      </w:r>
      <w:r w:rsidRPr="00D855AA">
        <w:rPr>
          <w:rFonts w:ascii="Verdana" w:eastAsia="Times New Roman" w:hAnsi="Verdana" w:cs="Times New Roman"/>
          <w:color w:val="000000"/>
          <w:sz w:val="20"/>
          <w:szCs w:val="20"/>
          <w:highlight w:val="yellow"/>
          <w:u w:val="single"/>
          <w:shd w:val="clear" w:color="auto" w:fill="FFFFFF"/>
        </w:rPr>
        <w:t>Present your bodies living sacrifices,</w:t>
      </w:r>
      <w:r w:rsidRPr="0094052F">
        <w:rPr>
          <w:rFonts w:ascii="Verdana" w:eastAsia="Times New Roman" w:hAnsi="Verdana" w:cs="Times New Roman"/>
          <w:color w:val="000000"/>
          <w:sz w:val="20"/>
          <w:szCs w:val="20"/>
          <w:highlight w:val="yellow"/>
          <w:shd w:val="clear" w:color="auto" w:fill="FFFFFF"/>
        </w:rPr>
        <w:t>" "</w:t>
      </w:r>
      <w:r w:rsidRPr="00D855AA">
        <w:rPr>
          <w:rFonts w:ascii="Verdana" w:eastAsia="Times New Roman" w:hAnsi="Verdana" w:cs="Times New Roman"/>
          <w:color w:val="000000"/>
          <w:sz w:val="20"/>
          <w:szCs w:val="20"/>
          <w:highlight w:val="yellow"/>
          <w:u w:val="single"/>
          <w:shd w:val="clear" w:color="auto" w:fill="FFFFFF"/>
        </w:rPr>
        <w:t>Fill up that which is behind of the afflictions of Chris</w:t>
      </w:r>
      <w:r w:rsidRPr="0094052F">
        <w:rPr>
          <w:rFonts w:ascii="Verdana" w:eastAsia="Times New Roman" w:hAnsi="Verdana" w:cs="Times New Roman"/>
          <w:color w:val="000000"/>
          <w:sz w:val="20"/>
          <w:szCs w:val="20"/>
          <w:highlight w:val="yellow"/>
          <w:shd w:val="clear" w:color="auto" w:fill="FFFFFF"/>
        </w:rPr>
        <w:t>t," "</w:t>
      </w:r>
      <w:r w:rsidRPr="00D855AA">
        <w:rPr>
          <w:rFonts w:ascii="Verdana" w:eastAsia="Times New Roman" w:hAnsi="Verdana" w:cs="Times New Roman"/>
          <w:color w:val="000000"/>
          <w:sz w:val="20"/>
          <w:szCs w:val="20"/>
          <w:highlight w:val="yellow"/>
          <w:u w:val="single"/>
          <w:shd w:val="clear" w:color="auto" w:fill="FFFFFF"/>
        </w:rPr>
        <w:t>If we suffer with him we shall also reign with him</w:t>
      </w:r>
      <w:r w:rsidRPr="0094052F">
        <w:rPr>
          <w:rFonts w:ascii="Verdana" w:eastAsia="Times New Roman" w:hAnsi="Verdana" w:cs="Times New Roman"/>
          <w:color w:val="000000"/>
          <w:sz w:val="20"/>
          <w:szCs w:val="20"/>
          <w:highlight w:val="yellow"/>
          <w:shd w:val="clear" w:color="auto" w:fill="FFFFFF"/>
        </w:rPr>
        <w:t>," "</w:t>
      </w:r>
      <w:r w:rsidRPr="00D855AA">
        <w:rPr>
          <w:rFonts w:ascii="Verdana" w:eastAsia="Times New Roman" w:hAnsi="Verdana" w:cs="Times New Roman"/>
          <w:color w:val="000000"/>
          <w:sz w:val="20"/>
          <w:szCs w:val="20"/>
          <w:highlight w:val="yellow"/>
          <w:u w:val="single"/>
          <w:shd w:val="clear" w:color="auto" w:fill="FFFFFF"/>
        </w:rPr>
        <w:t>Let us go to him outside the camp, bearing the reproach with him</w:t>
      </w:r>
      <w:r w:rsidRPr="0094052F">
        <w:rPr>
          <w:rFonts w:ascii="Verdana" w:eastAsia="Times New Roman" w:hAnsi="Verdana" w:cs="Times New Roman"/>
          <w:color w:val="000000"/>
          <w:sz w:val="20"/>
          <w:szCs w:val="20"/>
          <w:highlight w:val="yellow"/>
          <w:shd w:val="clear" w:color="auto" w:fill="FFFFFF"/>
        </w:rPr>
        <w:t>"</w:t>
      </w:r>
      <w:r w:rsidRPr="004A5740">
        <w:rPr>
          <w:rFonts w:ascii="Verdana" w:eastAsia="Times New Roman" w:hAnsi="Verdana" w:cs="Times New Roman"/>
          <w:color w:val="000000"/>
          <w:sz w:val="20"/>
          <w:szCs w:val="20"/>
          <w:shd w:val="clear" w:color="auto" w:fill="FFFFFF"/>
        </w:rPr>
        <w:t xml:space="preserve">; besides many other Scripture statements which associate the Lord's people with himself both "in the sufferings of this present time and the </w:t>
      </w:r>
      <w:r w:rsidR="00066271">
        <w:rPr>
          <w:rFonts w:ascii="Verdana" w:eastAsia="Times New Roman" w:hAnsi="Verdana" w:cs="Times New Roman"/>
          <w:color w:val="000000"/>
          <w:sz w:val="20"/>
          <w:szCs w:val="20"/>
          <w:shd w:val="clear" w:color="auto" w:fill="FFFFFF"/>
        </w:rPr>
        <w:t xml:space="preserve">glory to follow. </w:t>
      </w:r>
      <w:r w:rsidR="00FD55AC">
        <w:rPr>
          <w:rFonts w:ascii="Georgia" w:hAnsi="Georgia" w:cs="Georgia"/>
          <w:color w:val="008080"/>
        </w:rPr>
        <w:t xml:space="preserve">Rom </w:t>
      </w:r>
      <w:proofErr w:type="gramStart"/>
      <w:r w:rsidR="00FD55AC">
        <w:rPr>
          <w:rFonts w:ascii="Georgia" w:hAnsi="Georgia" w:cs="Georgia"/>
          <w:color w:val="008080"/>
        </w:rPr>
        <w:t>8:18</w:t>
      </w:r>
      <w:r w:rsidR="00FD55AC">
        <w:rPr>
          <w:rFonts w:ascii="Georgia" w:hAnsi="Georgia" w:cs="Georgia"/>
        </w:rPr>
        <w:t xml:space="preserve">  For</w:t>
      </w:r>
      <w:proofErr w:type="gramEnd"/>
      <w:r w:rsidR="00FD55AC">
        <w:rPr>
          <w:rFonts w:ascii="Georgia" w:hAnsi="Georgia" w:cs="Georgia"/>
        </w:rPr>
        <w:t xml:space="preserve"> I reckon that the sufferings of this present time </w:t>
      </w:r>
      <w:r w:rsidR="00FD55AC">
        <w:rPr>
          <w:rFonts w:ascii="Georgia" w:hAnsi="Georgia" w:cs="Georgia"/>
          <w:i/>
          <w:iCs/>
          <w:color w:val="808080"/>
        </w:rPr>
        <w:t>are</w:t>
      </w:r>
      <w:r w:rsidR="00FD55AC">
        <w:rPr>
          <w:rFonts w:ascii="Georgia" w:hAnsi="Georgia" w:cs="Georgia"/>
        </w:rPr>
        <w:t xml:space="preserve"> not worthy </w:t>
      </w:r>
      <w:r w:rsidR="00FD55AC">
        <w:rPr>
          <w:rFonts w:ascii="Georgia" w:hAnsi="Georgia" w:cs="Georgia"/>
          <w:i/>
          <w:iCs/>
          <w:color w:val="808080"/>
        </w:rPr>
        <w:t>to be compared</w:t>
      </w:r>
      <w:r w:rsidR="00FD55AC">
        <w:rPr>
          <w:rFonts w:ascii="Georgia" w:hAnsi="Georgia" w:cs="Georgia"/>
        </w:rPr>
        <w:t xml:space="preserve"> with the glory which shall be revealed in us.</w:t>
      </w:r>
      <w:r w:rsidRPr="004A5740">
        <w:rPr>
          <w:rFonts w:ascii="Verdana" w:eastAsia="Times New Roman" w:hAnsi="Verdana" w:cs="Times New Roman"/>
          <w:color w:val="000000"/>
          <w:sz w:val="20"/>
          <w:szCs w:val="20"/>
          <w:shd w:val="clear" w:color="auto" w:fill="FFFFFF"/>
        </w:rPr>
        <w:t>."</w:t>
      </w:r>
    </w:p>
    <w:p w:rsidR="00D855AA" w:rsidRDefault="00D855AA" w:rsidP="004A5740">
      <w:pPr>
        <w:spacing w:after="0" w:line="240" w:lineRule="auto"/>
        <w:rPr>
          <w:rFonts w:ascii="Verdana" w:eastAsia="Times New Roman" w:hAnsi="Verdana" w:cs="Times New Roman"/>
          <w:color w:val="000000"/>
          <w:sz w:val="20"/>
          <w:szCs w:val="20"/>
          <w:shd w:val="clear" w:color="auto" w:fill="FFFFFF"/>
        </w:rPr>
      </w:pPr>
    </w:p>
    <w:p w:rsidR="00D855AA" w:rsidRPr="00D855AA" w:rsidRDefault="00D855AA" w:rsidP="00D855AA">
      <w:pPr>
        <w:autoSpaceDE w:val="0"/>
        <w:autoSpaceDN w:val="0"/>
        <w:adjustRightInd w:val="0"/>
        <w:spacing w:after="0" w:line="240" w:lineRule="auto"/>
        <w:rPr>
          <w:rFonts w:ascii="Georgia" w:hAnsi="Georgia" w:cs="Georgia"/>
          <w:sz w:val="16"/>
          <w:szCs w:val="16"/>
        </w:rPr>
      </w:pPr>
      <w:r>
        <w:rPr>
          <w:rFonts w:ascii="Georgia" w:hAnsi="Georgia" w:cs="Georgia"/>
          <w:color w:val="008080"/>
        </w:rPr>
        <w:t xml:space="preserve">1Pe </w:t>
      </w:r>
      <w:proofErr w:type="gramStart"/>
      <w:r>
        <w:rPr>
          <w:rFonts w:ascii="Georgia" w:hAnsi="Georgia" w:cs="Georgia"/>
          <w:color w:val="008080"/>
        </w:rPr>
        <w:t>2:9</w:t>
      </w:r>
      <w:r>
        <w:rPr>
          <w:rFonts w:ascii="Georgia" w:hAnsi="Georgia" w:cs="Georgia"/>
        </w:rPr>
        <w:t xml:space="preserve">  </w:t>
      </w:r>
      <w:r w:rsidRPr="00D855AA">
        <w:rPr>
          <w:rFonts w:ascii="Georgia" w:hAnsi="Georgia" w:cs="Georgia"/>
          <w:sz w:val="16"/>
          <w:szCs w:val="16"/>
        </w:rPr>
        <w:t>But</w:t>
      </w:r>
      <w:proofErr w:type="gramEnd"/>
      <w:r w:rsidRPr="00D855AA">
        <w:rPr>
          <w:rFonts w:ascii="Georgia" w:hAnsi="Georgia" w:cs="Georgia"/>
          <w:sz w:val="16"/>
          <w:szCs w:val="16"/>
        </w:rPr>
        <w:t xml:space="preserve"> ye </w:t>
      </w:r>
      <w:r w:rsidRPr="00D855AA">
        <w:rPr>
          <w:rFonts w:ascii="Georgia" w:hAnsi="Georgia" w:cs="Georgia"/>
          <w:i/>
          <w:iCs/>
          <w:color w:val="808080"/>
          <w:sz w:val="16"/>
          <w:szCs w:val="16"/>
        </w:rPr>
        <w:t>are</w:t>
      </w:r>
      <w:r w:rsidRPr="00D855AA">
        <w:rPr>
          <w:rFonts w:ascii="Georgia" w:hAnsi="Georgia" w:cs="Georgia"/>
          <w:sz w:val="16"/>
          <w:szCs w:val="16"/>
        </w:rPr>
        <w:t xml:space="preserve"> a chosen generation, a royal priesthood, an holy nation, a peculiar people; that ye should shew forth the praises of him who hath called you out of darkness into his </w:t>
      </w:r>
      <w:proofErr w:type="spellStart"/>
      <w:r w:rsidRPr="00D855AA">
        <w:rPr>
          <w:rFonts w:ascii="Georgia" w:hAnsi="Georgia" w:cs="Georgia"/>
          <w:sz w:val="16"/>
          <w:szCs w:val="16"/>
        </w:rPr>
        <w:t>marvellous</w:t>
      </w:r>
      <w:proofErr w:type="spellEnd"/>
      <w:r w:rsidRPr="00D855AA">
        <w:rPr>
          <w:rFonts w:ascii="Georgia" w:hAnsi="Georgia" w:cs="Georgia"/>
          <w:sz w:val="16"/>
          <w:szCs w:val="16"/>
        </w:rPr>
        <w:t xml:space="preserve"> light:</w:t>
      </w:r>
    </w:p>
    <w:p w:rsidR="00D855AA" w:rsidRDefault="00D855AA" w:rsidP="00D855AA">
      <w:pPr>
        <w:autoSpaceDE w:val="0"/>
        <w:autoSpaceDN w:val="0"/>
        <w:adjustRightInd w:val="0"/>
        <w:spacing w:after="0" w:line="240" w:lineRule="auto"/>
        <w:rPr>
          <w:rFonts w:ascii="Georgia" w:hAnsi="Georgia" w:cs="Georgia"/>
        </w:rPr>
      </w:pPr>
      <w:r>
        <w:rPr>
          <w:rFonts w:ascii="Georgia" w:hAnsi="Georgia" w:cs="Georgia"/>
          <w:color w:val="008080"/>
        </w:rPr>
        <w:t xml:space="preserve">Rom </w:t>
      </w:r>
      <w:proofErr w:type="gramStart"/>
      <w:r>
        <w:rPr>
          <w:rFonts w:ascii="Georgia" w:hAnsi="Georgia" w:cs="Georgia"/>
          <w:color w:val="008080"/>
        </w:rPr>
        <w:t>12:1</w:t>
      </w:r>
      <w:r w:rsidRPr="00D855AA">
        <w:rPr>
          <w:rFonts w:ascii="Georgia" w:hAnsi="Georgia" w:cs="Georgia"/>
          <w:sz w:val="16"/>
          <w:szCs w:val="16"/>
        </w:rPr>
        <w:t xml:space="preserve">  I</w:t>
      </w:r>
      <w:proofErr w:type="gramEnd"/>
      <w:r w:rsidRPr="00D855AA">
        <w:rPr>
          <w:rFonts w:ascii="Georgia" w:hAnsi="Georgia" w:cs="Georgia"/>
          <w:sz w:val="16"/>
          <w:szCs w:val="16"/>
        </w:rPr>
        <w:t xml:space="preserve"> beseech you therefore, brethren, by the mercies of God, that ye </w:t>
      </w:r>
      <w:r w:rsidRPr="00D855AA">
        <w:rPr>
          <w:rFonts w:ascii="Georgia" w:hAnsi="Georgia" w:cs="Georgia"/>
          <w:sz w:val="16"/>
          <w:szCs w:val="16"/>
          <w:u w:val="single"/>
        </w:rPr>
        <w:t>present your bodies a living sacrifice</w:t>
      </w:r>
      <w:r w:rsidRPr="00D855AA">
        <w:rPr>
          <w:rFonts w:ascii="Georgia" w:hAnsi="Georgia" w:cs="Georgia"/>
          <w:sz w:val="16"/>
          <w:szCs w:val="16"/>
        </w:rPr>
        <w:t xml:space="preserve">, holy, acceptable unto God, </w:t>
      </w:r>
      <w:r w:rsidRPr="00D855AA">
        <w:rPr>
          <w:rFonts w:ascii="Georgia" w:hAnsi="Georgia" w:cs="Georgia"/>
          <w:i/>
          <w:iCs/>
          <w:color w:val="808080"/>
          <w:sz w:val="16"/>
          <w:szCs w:val="16"/>
        </w:rPr>
        <w:t>which is</w:t>
      </w:r>
      <w:r w:rsidRPr="00D855AA">
        <w:rPr>
          <w:rFonts w:ascii="Georgia" w:hAnsi="Georgia" w:cs="Georgia"/>
          <w:sz w:val="16"/>
          <w:szCs w:val="16"/>
        </w:rPr>
        <w:t xml:space="preserve"> your reasonable service.</w:t>
      </w:r>
    </w:p>
    <w:p w:rsidR="00D855AA" w:rsidRDefault="00D855AA" w:rsidP="00D855AA">
      <w:pPr>
        <w:autoSpaceDE w:val="0"/>
        <w:autoSpaceDN w:val="0"/>
        <w:adjustRightInd w:val="0"/>
        <w:spacing w:after="0" w:line="240" w:lineRule="auto"/>
        <w:rPr>
          <w:rFonts w:ascii="Georgia" w:hAnsi="Georgia" w:cs="Georgia"/>
        </w:rPr>
      </w:pPr>
      <w:r>
        <w:rPr>
          <w:rFonts w:ascii="Georgia" w:hAnsi="Georgia" w:cs="Georgia"/>
          <w:color w:val="008080"/>
        </w:rPr>
        <w:t xml:space="preserve">Col </w:t>
      </w:r>
      <w:proofErr w:type="gramStart"/>
      <w:r>
        <w:rPr>
          <w:rFonts w:ascii="Georgia" w:hAnsi="Georgia" w:cs="Georgia"/>
          <w:color w:val="008080"/>
        </w:rPr>
        <w:t>1:24</w:t>
      </w:r>
      <w:r>
        <w:rPr>
          <w:rFonts w:ascii="Georgia" w:hAnsi="Georgia" w:cs="Georgia"/>
        </w:rPr>
        <w:t xml:space="preserve">  </w:t>
      </w:r>
      <w:r w:rsidRPr="00D855AA">
        <w:rPr>
          <w:rFonts w:ascii="Georgia" w:hAnsi="Georgia" w:cs="Georgia"/>
          <w:sz w:val="16"/>
          <w:szCs w:val="16"/>
        </w:rPr>
        <w:t>Who</w:t>
      </w:r>
      <w:proofErr w:type="gramEnd"/>
      <w:r w:rsidRPr="00D855AA">
        <w:rPr>
          <w:rFonts w:ascii="Georgia" w:hAnsi="Georgia" w:cs="Georgia"/>
          <w:sz w:val="16"/>
          <w:szCs w:val="16"/>
        </w:rPr>
        <w:t xml:space="preserve"> now rejoice in my sufferings for you, </w:t>
      </w:r>
      <w:r w:rsidRPr="00D855AA">
        <w:rPr>
          <w:rFonts w:ascii="Georgia" w:hAnsi="Georgia" w:cs="Georgia"/>
          <w:sz w:val="16"/>
          <w:szCs w:val="16"/>
          <w:u w:val="single"/>
        </w:rPr>
        <w:t>and fill up that which is behind of the afflictions of Christ</w:t>
      </w:r>
      <w:r w:rsidRPr="00D855AA">
        <w:rPr>
          <w:rFonts w:ascii="Georgia" w:hAnsi="Georgia" w:cs="Georgia"/>
          <w:sz w:val="16"/>
          <w:szCs w:val="16"/>
        </w:rPr>
        <w:t xml:space="preserve"> in my flesh for his body's sake, which is the church:</w:t>
      </w:r>
    </w:p>
    <w:p w:rsidR="00D855AA" w:rsidRDefault="00D855AA" w:rsidP="00D855AA">
      <w:pPr>
        <w:autoSpaceDE w:val="0"/>
        <w:autoSpaceDN w:val="0"/>
        <w:adjustRightInd w:val="0"/>
        <w:spacing w:after="0" w:line="240" w:lineRule="auto"/>
        <w:rPr>
          <w:rFonts w:ascii="Georgia" w:hAnsi="Georgia" w:cs="Georgia"/>
        </w:rPr>
      </w:pPr>
      <w:r>
        <w:rPr>
          <w:rFonts w:ascii="Georgia" w:hAnsi="Georgia" w:cs="Georgia"/>
          <w:color w:val="008080"/>
        </w:rPr>
        <w:t xml:space="preserve">2Ti </w:t>
      </w:r>
      <w:proofErr w:type="gramStart"/>
      <w:r>
        <w:rPr>
          <w:rFonts w:ascii="Georgia" w:hAnsi="Georgia" w:cs="Georgia"/>
          <w:color w:val="008080"/>
        </w:rPr>
        <w:t>2:12</w:t>
      </w:r>
      <w:r>
        <w:rPr>
          <w:rFonts w:ascii="Georgia" w:hAnsi="Georgia" w:cs="Georgia"/>
        </w:rPr>
        <w:t xml:space="preserve">  </w:t>
      </w:r>
      <w:r w:rsidRPr="00D855AA">
        <w:rPr>
          <w:rFonts w:ascii="Georgia" w:hAnsi="Georgia" w:cs="Georgia"/>
          <w:sz w:val="16"/>
          <w:szCs w:val="16"/>
          <w:u w:val="single"/>
        </w:rPr>
        <w:t>If</w:t>
      </w:r>
      <w:proofErr w:type="gramEnd"/>
      <w:r w:rsidRPr="00D855AA">
        <w:rPr>
          <w:rFonts w:ascii="Georgia" w:hAnsi="Georgia" w:cs="Georgia"/>
          <w:sz w:val="16"/>
          <w:szCs w:val="16"/>
          <w:u w:val="single"/>
        </w:rPr>
        <w:t xml:space="preserve"> we suffer, we shall also reign with </w:t>
      </w:r>
      <w:r w:rsidRPr="00D855AA">
        <w:rPr>
          <w:rFonts w:ascii="Georgia" w:hAnsi="Georgia" w:cs="Georgia"/>
          <w:i/>
          <w:iCs/>
          <w:color w:val="808080"/>
          <w:sz w:val="16"/>
          <w:szCs w:val="16"/>
          <w:u w:val="single"/>
        </w:rPr>
        <w:t>him</w:t>
      </w:r>
      <w:r w:rsidRPr="00D855AA">
        <w:rPr>
          <w:rFonts w:ascii="Georgia" w:hAnsi="Georgia" w:cs="Georgia"/>
          <w:i/>
          <w:iCs/>
          <w:color w:val="808080"/>
          <w:sz w:val="16"/>
          <w:szCs w:val="16"/>
        </w:rPr>
        <w:t>:</w:t>
      </w:r>
      <w:r w:rsidRPr="00D855AA">
        <w:rPr>
          <w:rFonts w:ascii="Georgia" w:hAnsi="Georgia" w:cs="Georgia"/>
          <w:sz w:val="16"/>
          <w:szCs w:val="16"/>
        </w:rPr>
        <w:t xml:space="preserve"> if we deny </w:t>
      </w:r>
      <w:r w:rsidRPr="00D855AA">
        <w:rPr>
          <w:rFonts w:ascii="Georgia" w:hAnsi="Georgia" w:cs="Georgia"/>
          <w:i/>
          <w:iCs/>
          <w:color w:val="808080"/>
          <w:sz w:val="16"/>
          <w:szCs w:val="16"/>
        </w:rPr>
        <w:t>him,</w:t>
      </w:r>
      <w:r w:rsidRPr="00D855AA">
        <w:rPr>
          <w:rFonts w:ascii="Georgia" w:hAnsi="Georgia" w:cs="Georgia"/>
          <w:sz w:val="16"/>
          <w:szCs w:val="16"/>
        </w:rPr>
        <w:t xml:space="preserve"> he also will deny us:</w:t>
      </w:r>
    </w:p>
    <w:p w:rsidR="00D855AA" w:rsidRDefault="00D855AA" w:rsidP="00D855AA">
      <w:pPr>
        <w:autoSpaceDE w:val="0"/>
        <w:autoSpaceDN w:val="0"/>
        <w:adjustRightInd w:val="0"/>
        <w:spacing w:after="0" w:line="240" w:lineRule="auto"/>
        <w:rPr>
          <w:rFonts w:ascii="Georgia" w:hAnsi="Georgia" w:cs="Georgia"/>
        </w:rPr>
      </w:pPr>
      <w:proofErr w:type="spellStart"/>
      <w:r>
        <w:rPr>
          <w:rFonts w:ascii="Georgia" w:hAnsi="Georgia" w:cs="Georgia"/>
          <w:color w:val="008080"/>
        </w:rPr>
        <w:t>Heb</w:t>
      </w:r>
      <w:proofErr w:type="spellEnd"/>
      <w:r>
        <w:rPr>
          <w:rFonts w:ascii="Georgia" w:hAnsi="Georgia" w:cs="Georgia"/>
          <w:color w:val="008080"/>
        </w:rPr>
        <w:t xml:space="preserve"> </w:t>
      </w:r>
      <w:proofErr w:type="gramStart"/>
      <w:r>
        <w:rPr>
          <w:rFonts w:ascii="Georgia" w:hAnsi="Georgia" w:cs="Georgia"/>
          <w:color w:val="008080"/>
        </w:rPr>
        <w:t>13:13</w:t>
      </w:r>
      <w:r>
        <w:rPr>
          <w:rFonts w:ascii="Georgia" w:hAnsi="Georgia" w:cs="Georgia"/>
        </w:rPr>
        <w:t xml:space="preserve">  </w:t>
      </w:r>
      <w:r w:rsidRPr="00FD55AC">
        <w:rPr>
          <w:rFonts w:ascii="Georgia" w:hAnsi="Georgia" w:cs="Georgia"/>
          <w:sz w:val="16"/>
          <w:szCs w:val="16"/>
          <w:u w:val="single"/>
        </w:rPr>
        <w:t>Let</w:t>
      </w:r>
      <w:proofErr w:type="gramEnd"/>
      <w:r w:rsidRPr="00FD55AC">
        <w:rPr>
          <w:rFonts w:ascii="Georgia" w:hAnsi="Georgia" w:cs="Georgia"/>
          <w:sz w:val="16"/>
          <w:szCs w:val="16"/>
          <w:u w:val="single"/>
        </w:rPr>
        <w:t xml:space="preserve"> us go forth therefore unto him without the camp, bearing his reproach</w:t>
      </w:r>
      <w:r>
        <w:rPr>
          <w:rFonts w:ascii="Georgia" w:hAnsi="Georgia" w:cs="Georgia"/>
        </w:rPr>
        <w:t>.</w:t>
      </w:r>
    </w:p>
    <w:p w:rsidR="00FD55AC" w:rsidRDefault="00FD55AC" w:rsidP="00FD55AC">
      <w:pPr>
        <w:autoSpaceDE w:val="0"/>
        <w:autoSpaceDN w:val="0"/>
        <w:adjustRightInd w:val="0"/>
        <w:spacing w:after="0" w:line="240" w:lineRule="auto"/>
        <w:rPr>
          <w:rFonts w:ascii="Georgia" w:hAnsi="Georgia" w:cs="Georgia"/>
        </w:rPr>
      </w:pPr>
      <w:r>
        <w:rPr>
          <w:rFonts w:ascii="Georgia" w:hAnsi="Georgia" w:cs="Georgia"/>
          <w:color w:val="008080"/>
        </w:rPr>
        <w:t xml:space="preserve">Rom </w:t>
      </w:r>
      <w:proofErr w:type="gramStart"/>
      <w:r>
        <w:rPr>
          <w:rFonts w:ascii="Georgia" w:hAnsi="Georgia" w:cs="Georgia"/>
          <w:color w:val="008080"/>
        </w:rPr>
        <w:t>8:18</w:t>
      </w:r>
      <w:r>
        <w:rPr>
          <w:rFonts w:ascii="Georgia" w:hAnsi="Georgia" w:cs="Georgia"/>
        </w:rPr>
        <w:t xml:space="preserve">  F</w:t>
      </w:r>
      <w:r w:rsidRPr="00FD55AC">
        <w:rPr>
          <w:rFonts w:ascii="Georgia" w:hAnsi="Georgia" w:cs="Georgia"/>
          <w:sz w:val="16"/>
          <w:szCs w:val="16"/>
        </w:rPr>
        <w:t>or</w:t>
      </w:r>
      <w:proofErr w:type="gramEnd"/>
      <w:r w:rsidRPr="00FD55AC">
        <w:rPr>
          <w:rFonts w:ascii="Georgia" w:hAnsi="Georgia" w:cs="Georgia"/>
          <w:sz w:val="16"/>
          <w:szCs w:val="16"/>
        </w:rPr>
        <w:t xml:space="preserve"> I reckon that the sufferings of this present time </w:t>
      </w:r>
      <w:r w:rsidRPr="00FD55AC">
        <w:rPr>
          <w:rFonts w:ascii="Georgia" w:hAnsi="Georgia" w:cs="Georgia"/>
          <w:i/>
          <w:iCs/>
          <w:color w:val="808080"/>
          <w:sz w:val="16"/>
          <w:szCs w:val="16"/>
        </w:rPr>
        <w:t>are</w:t>
      </w:r>
      <w:r w:rsidRPr="00FD55AC">
        <w:rPr>
          <w:rFonts w:ascii="Georgia" w:hAnsi="Georgia" w:cs="Georgia"/>
          <w:sz w:val="16"/>
          <w:szCs w:val="16"/>
        </w:rPr>
        <w:t xml:space="preserve"> not worthy </w:t>
      </w:r>
      <w:r w:rsidRPr="00FD55AC">
        <w:rPr>
          <w:rFonts w:ascii="Georgia" w:hAnsi="Georgia" w:cs="Georgia"/>
          <w:i/>
          <w:iCs/>
          <w:color w:val="808080"/>
          <w:sz w:val="16"/>
          <w:szCs w:val="16"/>
        </w:rPr>
        <w:t>to be compared</w:t>
      </w:r>
      <w:r w:rsidRPr="00FD55AC">
        <w:rPr>
          <w:rFonts w:ascii="Georgia" w:hAnsi="Georgia" w:cs="Georgia"/>
          <w:sz w:val="16"/>
          <w:szCs w:val="16"/>
        </w:rPr>
        <w:t xml:space="preserve"> with the glory which shall be revealed in us.</w:t>
      </w:r>
    </w:p>
    <w:p w:rsidR="00FD55AC" w:rsidRDefault="00FD55AC" w:rsidP="00FD55AC">
      <w:pPr>
        <w:autoSpaceDE w:val="0"/>
        <w:autoSpaceDN w:val="0"/>
        <w:adjustRightInd w:val="0"/>
        <w:spacing w:after="0" w:line="240" w:lineRule="auto"/>
        <w:rPr>
          <w:rFonts w:ascii="Georgia" w:hAnsi="Georgia" w:cs="Georgia"/>
        </w:rPr>
      </w:pPr>
    </w:p>
    <w:p w:rsidR="00D855AA" w:rsidRDefault="00D855AA" w:rsidP="00D855AA">
      <w:pPr>
        <w:autoSpaceDE w:val="0"/>
        <w:autoSpaceDN w:val="0"/>
        <w:adjustRightInd w:val="0"/>
        <w:spacing w:after="0" w:line="240" w:lineRule="auto"/>
        <w:rPr>
          <w:rFonts w:ascii="Georgia" w:hAnsi="Georgia" w:cs="Georgia"/>
        </w:rPr>
      </w:pPr>
    </w:p>
    <w:p w:rsidR="00D855AA" w:rsidRDefault="00D855AA" w:rsidP="00D855AA">
      <w:pPr>
        <w:autoSpaceDE w:val="0"/>
        <w:autoSpaceDN w:val="0"/>
        <w:adjustRightInd w:val="0"/>
        <w:spacing w:after="0" w:line="240" w:lineRule="auto"/>
        <w:rPr>
          <w:rFonts w:ascii="Georgia" w:hAnsi="Georgia" w:cs="Georgia"/>
        </w:rPr>
      </w:pPr>
    </w:p>
    <w:p w:rsidR="00F21F6B" w:rsidRPr="00F21F6B" w:rsidRDefault="004A5740" w:rsidP="00F21F6B">
      <w:pPr>
        <w:autoSpaceDE w:val="0"/>
        <w:autoSpaceDN w:val="0"/>
        <w:adjustRightInd w:val="0"/>
        <w:spacing w:after="0" w:line="240" w:lineRule="auto"/>
        <w:rPr>
          <w:rFonts w:ascii="Georgia" w:hAnsi="Georgia" w:cs="Georgia"/>
          <w:sz w:val="16"/>
          <w:szCs w:val="16"/>
        </w:rPr>
      </w:pPr>
      <w:r w:rsidRPr="004A5740">
        <w:rPr>
          <w:rFonts w:ascii="Verdana" w:eastAsia="Times New Roman" w:hAnsi="Verdana" w:cs="Times New Roman"/>
          <w:color w:val="000000"/>
          <w:sz w:val="20"/>
          <w:szCs w:val="20"/>
          <w:shd w:val="clear" w:color="auto" w:fill="FFFFFF"/>
        </w:rPr>
        <w:lastRenderedPageBreak/>
        <w:t xml:space="preserve">The author rejoices that this is true, and prays the divine blessing also upon this new edition, which was made necessary by reason of the </w:t>
      </w:r>
      <w:r w:rsidRPr="00095A06">
        <w:rPr>
          <w:rFonts w:ascii="Verdana" w:eastAsia="Times New Roman" w:hAnsi="Verdana" w:cs="Times New Roman"/>
          <w:color w:val="000000"/>
          <w:sz w:val="20"/>
          <w:szCs w:val="20"/>
          <w:u w:val="single"/>
          <w:shd w:val="clear" w:color="auto" w:fill="FFFFFF"/>
        </w:rPr>
        <w:t>electro-plates</w:t>
      </w:r>
      <w:r w:rsidRPr="004A5740">
        <w:rPr>
          <w:rFonts w:ascii="Verdana" w:eastAsia="Times New Roman" w:hAnsi="Verdana" w:cs="Times New Roman"/>
          <w:color w:val="000000"/>
          <w:sz w:val="20"/>
          <w:szCs w:val="20"/>
          <w:shd w:val="clear" w:color="auto" w:fill="FFFFFF"/>
        </w:rPr>
        <w:t xml:space="preserve"> of the former edition being worn, and by the desire to have its general style conform to that of the Scripture Studies series--for it may properly be considered a supplement and se</w:t>
      </w:r>
      <w:r w:rsidRPr="00095A06">
        <w:rPr>
          <w:rFonts w:ascii="Verdana" w:eastAsia="Times New Roman" w:hAnsi="Verdana" w:cs="Times New Roman"/>
          <w:color w:val="000000"/>
          <w:sz w:val="20"/>
          <w:szCs w:val="20"/>
          <w:u w:val="single"/>
          <w:shd w:val="clear" w:color="auto" w:fill="FFFFFF"/>
        </w:rPr>
        <w:t>quel to the fifth volume</w:t>
      </w:r>
      <w:r w:rsidRPr="004A5740">
        <w:rPr>
          <w:rFonts w:ascii="Verdana" w:eastAsia="Times New Roman" w:hAnsi="Verdana" w:cs="Times New Roman"/>
          <w:color w:val="000000"/>
          <w:sz w:val="20"/>
          <w:szCs w:val="20"/>
          <w:shd w:val="clear" w:color="auto" w:fill="FFFFFF"/>
        </w:rPr>
        <w:t xml:space="preserve"> of that work, kept separate for convenience. Aside from these typographic changes, and the addition of one chapter, and a few alterations in the phraseology to make some points possible more </w:t>
      </w:r>
      <w:r w:rsidRPr="00095A06">
        <w:rPr>
          <w:rFonts w:ascii="Verdana" w:eastAsia="Times New Roman" w:hAnsi="Verdana" w:cs="Times New Roman"/>
          <w:color w:val="000000"/>
          <w:sz w:val="20"/>
          <w:szCs w:val="20"/>
          <w:u w:val="single"/>
          <w:shd w:val="clear" w:color="auto" w:fill="FFFFFF"/>
        </w:rPr>
        <w:t>perspicuous</w:t>
      </w:r>
      <w:r w:rsidR="00F21F6B">
        <w:rPr>
          <w:rFonts w:ascii="Verdana" w:eastAsia="Times New Roman" w:hAnsi="Verdana" w:cs="Times New Roman"/>
          <w:color w:val="000000"/>
          <w:sz w:val="20"/>
          <w:szCs w:val="20"/>
          <w:u w:val="single"/>
          <w:shd w:val="clear" w:color="auto" w:fill="FFFFFF"/>
        </w:rPr>
        <w:t>*</w:t>
      </w:r>
      <w:r w:rsidRPr="004A5740">
        <w:rPr>
          <w:rFonts w:ascii="Verdana" w:eastAsia="Times New Roman" w:hAnsi="Verdana" w:cs="Times New Roman"/>
          <w:color w:val="000000"/>
          <w:sz w:val="20"/>
          <w:szCs w:val="20"/>
          <w:shd w:val="clear" w:color="auto" w:fill="FFFFFF"/>
        </w:rPr>
        <w:t xml:space="preserve">, there are no changes. Indeed, no </w:t>
      </w:r>
      <w:proofErr w:type="gramStart"/>
      <w:r w:rsidRPr="004A5740">
        <w:rPr>
          <w:rFonts w:ascii="Verdana" w:eastAsia="Times New Roman" w:hAnsi="Verdana" w:cs="Times New Roman"/>
          <w:color w:val="000000"/>
          <w:sz w:val="20"/>
          <w:szCs w:val="20"/>
          <w:shd w:val="clear" w:color="auto" w:fill="FFFFFF"/>
        </w:rPr>
        <w:t>particular changes</w:t>
      </w:r>
      <w:proofErr w:type="gramEnd"/>
      <w:r w:rsidRPr="004A5740">
        <w:rPr>
          <w:rFonts w:ascii="Verdana" w:eastAsia="Times New Roman" w:hAnsi="Verdana" w:cs="Times New Roman"/>
          <w:color w:val="000000"/>
          <w:sz w:val="20"/>
          <w:szCs w:val="20"/>
          <w:shd w:val="clear" w:color="auto" w:fill="FFFFFF"/>
        </w:rPr>
        <w:t xml:space="preserve"> seemed possible or desirable. </w:t>
      </w:r>
      <w:r w:rsidRPr="004A5740">
        <w:rPr>
          <w:rFonts w:ascii="Times New Roman" w:eastAsia="Times New Roman" w:hAnsi="Times New Roman" w:cs="Times New Roman"/>
          <w:color w:val="000000"/>
          <w:sz w:val="27"/>
          <w:szCs w:val="27"/>
        </w:rPr>
        <w:br/>
      </w:r>
      <w:r w:rsidR="00F21F6B" w:rsidRPr="00F21F6B">
        <w:rPr>
          <w:rFonts w:ascii="Times New Roman" w:eastAsia="Times New Roman" w:hAnsi="Times New Roman" w:cs="Times New Roman"/>
          <w:color w:val="000000"/>
          <w:sz w:val="16"/>
          <w:szCs w:val="16"/>
        </w:rPr>
        <w:t>*[per-</w:t>
      </w:r>
      <w:proofErr w:type="spellStart"/>
      <w:r w:rsidR="00F21F6B" w:rsidRPr="00F21F6B">
        <w:rPr>
          <w:rFonts w:ascii="Times New Roman" w:eastAsia="Times New Roman" w:hAnsi="Times New Roman" w:cs="Times New Roman"/>
          <w:color w:val="000000"/>
          <w:sz w:val="16"/>
          <w:szCs w:val="16"/>
        </w:rPr>
        <w:t>spik</w:t>
      </w:r>
      <w:proofErr w:type="spellEnd"/>
      <w:r w:rsidR="00F21F6B" w:rsidRPr="00F21F6B">
        <w:rPr>
          <w:rFonts w:ascii="Times New Roman" w:eastAsia="Times New Roman" w:hAnsi="Times New Roman" w:cs="Times New Roman"/>
          <w:color w:val="000000"/>
          <w:sz w:val="16"/>
          <w:szCs w:val="16"/>
        </w:rPr>
        <w:t xml:space="preserve">-you-us -- </w:t>
      </w:r>
      <w:r w:rsidR="00095A06" w:rsidRPr="00F21F6B">
        <w:rPr>
          <w:rFonts w:ascii="Times New Roman" w:eastAsia="Times New Roman" w:hAnsi="Times New Roman" w:cs="Times New Roman"/>
          <w:color w:val="000000"/>
          <w:sz w:val="16"/>
          <w:szCs w:val="16"/>
        </w:rPr>
        <w:t>Clear-cut, luminous, obvious, distinct, plain, transparent</w:t>
      </w:r>
      <w:r w:rsidR="00F21F6B" w:rsidRPr="00F21F6B">
        <w:rPr>
          <w:rFonts w:ascii="Times New Roman" w:eastAsia="Times New Roman" w:hAnsi="Times New Roman" w:cs="Times New Roman"/>
          <w:color w:val="000000"/>
          <w:sz w:val="16"/>
          <w:szCs w:val="16"/>
        </w:rPr>
        <w:t>]</w:t>
      </w:r>
      <w:r w:rsidRPr="004A5740">
        <w:rPr>
          <w:rFonts w:ascii="Times New Roman" w:eastAsia="Times New Roman" w:hAnsi="Times New Roman" w:cs="Times New Roman"/>
          <w:color w:val="000000"/>
          <w:sz w:val="27"/>
          <w:szCs w:val="27"/>
        </w:rPr>
        <w:br/>
      </w:r>
      <w:proofErr w:type="spellStart"/>
      <w:r w:rsidRPr="004A5740">
        <w:rPr>
          <w:rFonts w:ascii="Verdana" w:eastAsia="Times New Roman" w:hAnsi="Verdana" w:cs="Times New Roman"/>
          <w:color w:val="000000"/>
          <w:sz w:val="20"/>
          <w:szCs w:val="20"/>
          <w:shd w:val="clear" w:color="auto" w:fill="FFFFFF"/>
        </w:rPr>
        <w:t>foreward</w:t>
      </w:r>
      <w:proofErr w:type="spellEnd"/>
      <w:r w:rsidRPr="004A5740">
        <w:rPr>
          <w:rFonts w:ascii="Verdana" w:eastAsia="Times New Roman" w:hAnsi="Verdana" w:cs="Times New Roman"/>
          <w:color w:val="000000"/>
          <w:sz w:val="20"/>
          <w:szCs w:val="20"/>
          <w:shd w:val="clear" w:color="auto" w:fill="FFFFFF"/>
        </w:rPr>
        <w:t xml:space="preserve"> ii</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The </w:t>
      </w:r>
      <w:r w:rsidRPr="0094052F">
        <w:rPr>
          <w:rFonts w:ascii="Verdana" w:eastAsia="Times New Roman" w:hAnsi="Verdana" w:cs="Times New Roman"/>
          <w:color w:val="000000"/>
          <w:sz w:val="20"/>
          <w:szCs w:val="20"/>
          <w:highlight w:val="yellow"/>
          <w:shd w:val="clear" w:color="auto" w:fill="FFFFFF"/>
        </w:rPr>
        <w:t xml:space="preserve">understanding of the subjects herein set forth would seem to have been </w:t>
      </w:r>
      <w:r w:rsidRPr="00F21F6B">
        <w:rPr>
          <w:rFonts w:ascii="Verdana" w:eastAsia="Times New Roman" w:hAnsi="Verdana" w:cs="Times New Roman"/>
          <w:color w:val="000000"/>
          <w:sz w:val="20"/>
          <w:szCs w:val="20"/>
          <w:highlight w:val="yellow"/>
          <w:u w:val="single"/>
          <w:shd w:val="clear" w:color="auto" w:fill="FFFFFF"/>
        </w:rPr>
        <w:t>heaven</w:t>
      </w:r>
      <w:r w:rsidRPr="00F21F6B">
        <w:rPr>
          <w:rFonts w:ascii="Verdana" w:eastAsia="Times New Roman" w:hAnsi="Verdana" w:cs="Times New Roman"/>
          <w:color w:val="000000"/>
          <w:sz w:val="20"/>
          <w:szCs w:val="20"/>
          <w:u w:val="single"/>
          <w:shd w:val="clear" w:color="auto" w:fill="FFFFFF"/>
        </w:rPr>
        <w:t xml:space="preserve"> </w:t>
      </w:r>
      <w:r w:rsidRPr="00F21F6B">
        <w:rPr>
          <w:rFonts w:ascii="Verdana" w:eastAsia="Times New Roman" w:hAnsi="Verdana" w:cs="Times New Roman"/>
          <w:color w:val="000000"/>
          <w:sz w:val="20"/>
          <w:szCs w:val="20"/>
          <w:highlight w:val="yellow"/>
          <w:u w:val="single"/>
          <w:shd w:val="clear" w:color="auto" w:fill="FFFFFF"/>
        </w:rPr>
        <w:t>directed</w:t>
      </w:r>
      <w:r w:rsidRPr="0094052F">
        <w:rPr>
          <w:rFonts w:ascii="Verdana" w:eastAsia="Times New Roman" w:hAnsi="Verdana" w:cs="Times New Roman"/>
          <w:color w:val="000000"/>
          <w:sz w:val="20"/>
          <w:szCs w:val="20"/>
          <w:highlight w:val="yellow"/>
          <w:shd w:val="clear" w:color="auto" w:fill="FFFFFF"/>
        </w:rPr>
        <w:t xml:space="preserve">, "taught of God," </w:t>
      </w:r>
      <w:r w:rsidRPr="00F21F6B">
        <w:rPr>
          <w:rFonts w:ascii="Verdana" w:eastAsia="Times New Roman" w:hAnsi="Verdana" w:cs="Times New Roman"/>
          <w:color w:val="000000"/>
          <w:sz w:val="20"/>
          <w:szCs w:val="20"/>
          <w:highlight w:val="yellow"/>
          <w:u w:val="single"/>
          <w:shd w:val="clear" w:color="auto" w:fill="FFFFFF"/>
        </w:rPr>
        <w:t xml:space="preserve">at a time when the light was </w:t>
      </w:r>
      <w:proofErr w:type="gramStart"/>
      <w:r w:rsidRPr="00F21F6B">
        <w:rPr>
          <w:rFonts w:ascii="Verdana" w:eastAsia="Times New Roman" w:hAnsi="Verdana" w:cs="Times New Roman"/>
          <w:color w:val="000000"/>
          <w:sz w:val="20"/>
          <w:szCs w:val="20"/>
          <w:highlight w:val="yellow"/>
          <w:u w:val="single"/>
          <w:shd w:val="clear" w:color="auto" w:fill="FFFFFF"/>
        </w:rPr>
        <w:t>absolutely necessary</w:t>
      </w:r>
      <w:proofErr w:type="gramEnd"/>
      <w:r w:rsidRPr="004A5740">
        <w:rPr>
          <w:rFonts w:ascii="Verdana" w:eastAsia="Times New Roman" w:hAnsi="Verdana" w:cs="Times New Roman"/>
          <w:color w:val="000000"/>
          <w:sz w:val="20"/>
          <w:szCs w:val="20"/>
          <w:shd w:val="clear" w:color="auto" w:fill="FFFFFF"/>
        </w:rPr>
        <w:t xml:space="preserve"> to the full and clear presentation of the Plan of the Ages. And those who have been blessed by the helps furnished in this little book, and others who shall yet be similarly blessed, we trust, may all esteem that they are also "taught of God"; for </w:t>
      </w:r>
      <w:r w:rsidRPr="0094052F">
        <w:rPr>
          <w:rFonts w:ascii="Verdana" w:eastAsia="Times New Roman" w:hAnsi="Verdana" w:cs="Times New Roman"/>
          <w:color w:val="000000"/>
          <w:sz w:val="20"/>
          <w:szCs w:val="20"/>
          <w:highlight w:val="yellow"/>
          <w:shd w:val="clear" w:color="auto" w:fill="FFFFFF"/>
        </w:rPr>
        <w:t xml:space="preserve">be it noted that the author has sought to prove every point and every application by the Word of the Lord, and has </w:t>
      </w:r>
      <w:r w:rsidRPr="00B04A5B">
        <w:rPr>
          <w:rFonts w:ascii="Verdana" w:eastAsia="Times New Roman" w:hAnsi="Verdana" w:cs="Times New Roman"/>
          <w:color w:val="000000"/>
          <w:sz w:val="20"/>
          <w:szCs w:val="20"/>
          <w:highlight w:val="yellow"/>
          <w:u w:val="single"/>
          <w:shd w:val="clear" w:color="auto" w:fill="FFFFFF"/>
        </w:rPr>
        <w:t>taught nothing of himself</w:t>
      </w:r>
      <w:r w:rsidRPr="0094052F">
        <w:rPr>
          <w:rFonts w:ascii="Verdana" w:eastAsia="Times New Roman" w:hAnsi="Verdana" w:cs="Times New Roman"/>
          <w:color w:val="000000"/>
          <w:sz w:val="20"/>
          <w:szCs w:val="20"/>
          <w:highlight w:val="yellow"/>
          <w:shd w:val="clear" w:color="auto" w:fill="FFFFFF"/>
        </w:rPr>
        <w:t xml:space="preserve">: </w:t>
      </w:r>
      <w:r w:rsidRPr="00B04A5B">
        <w:rPr>
          <w:rFonts w:ascii="Verdana" w:eastAsia="Times New Roman" w:hAnsi="Verdana" w:cs="Times New Roman"/>
          <w:color w:val="000000"/>
          <w:sz w:val="20"/>
          <w:szCs w:val="20"/>
          <w:highlight w:val="yellow"/>
          <w:u w:val="single"/>
          <w:shd w:val="clear" w:color="auto" w:fill="FFFFFF"/>
        </w:rPr>
        <w:t>as he has received of the Lord through his Word</w:t>
      </w:r>
      <w:r w:rsidRPr="0094052F">
        <w:rPr>
          <w:rFonts w:ascii="Verdana" w:eastAsia="Times New Roman" w:hAnsi="Verdana" w:cs="Times New Roman"/>
          <w:color w:val="000000"/>
          <w:sz w:val="20"/>
          <w:szCs w:val="20"/>
          <w:highlight w:val="yellow"/>
          <w:shd w:val="clear" w:color="auto" w:fill="FFFFFF"/>
        </w:rPr>
        <w:t xml:space="preserve"> and spirit he has presented the same --</w:t>
      </w:r>
      <w:r w:rsidRPr="00B04A5B">
        <w:rPr>
          <w:rFonts w:ascii="Verdana" w:eastAsia="Times New Roman" w:hAnsi="Verdana" w:cs="Times New Roman"/>
          <w:color w:val="000000"/>
          <w:sz w:val="20"/>
          <w:szCs w:val="20"/>
          <w:highlight w:val="yellow"/>
          <w:u w:val="single"/>
          <w:shd w:val="clear" w:color="auto" w:fill="FFFFFF"/>
        </w:rPr>
        <w:t>with the evidences--to whosoever has an ear to hear.</w:t>
      </w:r>
      <w:r w:rsidRPr="004A5740">
        <w:rPr>
          <w:rFonts w:ascii="Times New Roman" w:eastAsia="Times New Roman" w:hAnsi="Times New Roman" w:cs="Times New Roman"/>
          <w:color w:val="000000"/>
          <w:sz w:val="27"/>
          <w:szCs w:val="27"/>
        </w:rPr>
        <w:br/>
      </w:r>
      <w:r w:rsidR="00F21F6B" w:rsidRPr="00F21F6B">
        <w:rPr>
          <w:rFonts w:ascii="Georgia" w:hAnsi="Georgia" w:cs="Georgia"/>
          <w:color w:val="008080"/>
          <w:sz w:val="16"/>
          <w:szCs w:val="16"/>
        </w:rPr>
        <w:t>Joh 6:45</w:t>
      </w:r>
      <w:r w:rsidR="00F21F6B" w:rsidRPr="00F21F6B">
        <w:rPr>
          <w:rFonts w:ascii="Georgia" w:hAnsi="Georgia" w:cs="Georgia"/>
          <w:sz w:val="16"/>
          <w:szCs w:val="16"/>
        </w:rPr>
        <w:t xml:space="preserve">  </w:t>
      </w:r>
      <w:r w:rsidR="00F21F6B" w:rsidRPr="00F21F6B">
        <w:rPr>
          <w:rFonts w:ascii="Georgia" w:hAnsi="Georgia" w:cs="Georgia"/>
          <w:color w:val="FF0000"/>
          <w:sz w:val="16"/>
          <w:szCs w:val="16"/>
        </w:rPr>
        <w:t>It is written in the prophets, And they shall be all taught of God. Every man therefore that hath heard, and hath learned of the Father, cometh unto me.</w:t>
      </w:r>
    </w:p>
    <w:p w:rsidR="00F21F6B" w:rsidRDefault="00F21F6B" w:rsidP="00F21F6B">
      <w:pPr>
        <w:autoSpaceDE w:val="0"/>
        <w:autoSpaceDN w:val="0"/>
        <w:adjustRightInd w:val="0"/>
        <w:spacing w:after="0" w:line="240" w:lineRule="auto"/>
        <w:rPr>
          <w:rFonts w:ascii="Georgia" w:hAnsi="Georgia" w:cs="Georgia"/>
          <w:sz w:val="16"/>
          <w:szCs w:val="16"/>
        </w:rPr>
      </w:pPr>
      <w:r w:rsidRPr="00F21F6B">
        <w:rPr>
          <w:rFonts w:ascii="Georgia" w:hAnsi="Georgia" w:cs="Georgia"/>
          <w:color w:val="008080"/>
          <w:sz w:val="16"/>
          <w:szCs w:val="16"/>
        </w:rPr>
        <w:t xml:space="preserve">1Th </w:t>
      </w:r>
      <w:proofErr w:type="gramStart"/>
      <w:r w:rsidRPr="00F21F6B">
        <w:rPr>
          <w:rFonts w:ascii="Georgia" w:hAnsi="Georgia" w:cs="Georgia"/>
          <w:color w:val="008080"/>
          <w:sz w:val="16"/>
          <w:szCs w:val="16"/>
        </w:rPr>
        <w:t>4:9</w:t>
      </w:r>
      <w:r w:rsidRPr="00F21F6B">
        <w:rPr>
          <w:rFonts w:ascii="Georgia" w:hAnsi="Georgia" w:cs="Georgia"/>
          <w:sz w:val="16"/>
          <w:szCs w:val="16"/>
        </w:rPr>
        <w:t xml:space="preserve">  But</w:t>
      </w:r>
      <w:proofErr w:type="gramEnd"/>
      <w:r w:rsidRPr="00F21F6B">
        <w:rPr>
          <w:rFonts w:ascii="Georgia" w:hAnsi="Georgia" w:cs="Georgia"/>
          <w:sz w:val="16"/>
          <w:szCs w:val="16"/>
        </w:rPr>
        <w:t xml:space="preserve"> as touching brotherly love ye need not that I write unto you: for ye yourselves are taught of God to love one another.</w:t>
      </w:r>
    </w:p>
    <w:p w:rsidR="00B04A5B" w:rsidRPr="00F21F6B" w:rsidRDefault="0048557D" w:rsidP="00F21F6B">
      <w:pPr>
        <w:autoSpaceDE w:val="0"/>
        <w:autoSpaceDN w:val="0"/>
        <w:adjustRightInd w:val="0"/>
        <w:spacing w:after="0" w:line="240" w:lineRule="auto"/>
        <w:rPr>
          <w:rFonts w:ascii="Georgia" w:hAnsi="Georgia" w:cs="Georgia"/>
          <w:sz w:val="16"/>
          <w:szCs w:val="16"/>
        </w:rPr>
      </w:pPr>
      <w:r>
        <w:rPr>
          <w:rFonts w:ascii="Georgia" w:hAnsi="Georgia" w:cs="Georgia"/>
          <w:sz w:val="16"/>
          <w:szCs w:val="16"/>
        </w:rPr>
        <w:t>Psa 71:17</w:t>
      </w:r>
    </w:p>
    <w:p w:rsidR="00F21F6B" w:rsidRDefault="00F21F6B" w:rsidP="00F21F6B">
      <w:pPr>
        <w:autoSpaceDE w:val="0"/>
        <w:autoSpaceDN w:val="0"/>
        <w:adjustRightInd w:val="0"/>
        <w:spacing w:after="0" w:line="240" w:lineRule="auto"/>
        <w:rPr>
          <w:rFonts w:ascii="Georgia" w:hAnsi="Georgia" w:cs="Georgia"/>
        </w:rPr>
      </w:pPr>
    </w:p>
    <w:p w:rsidR="00AC52A2" w:rsidRDefault="004A5740" w:rsidP="004A5740">
      <w:pPr>
        <w:spacing w:after="0" w:line="240" w:lineRule="auto"/>
        <w:rPr>
          <w:rFonts w:ascii="Verdana" w:eastAsia="Times New Roman" w:hAnsi="Verdana" w:cs="Times New Roman"/>
          <w:color w:val="000000"/>
          <w:sz w:val="20"/>
          <w:szCs w:val="20"/>
          <w:shd w:val="clear" w:color="auto" w:fill="FFFFFF"/>
        </w:rPr>
      </w:pPr>
      <w:r w:rsidRPr="004A5740">
        <w:rPr>
          <w:rFonts w:ascii="Verdana" w:eastAsia="Times New Roman" w:hAnsi="Verdana" w:cs="Times New Roman"/>
          <w:color w:val="000000"/>
          <w:sz w:val="20"/>
          <w:szCs w:val="20"/>
          <w:shd w:val="clear" w:color="auto" w:fill="FFFFFF"/>
        </w:rPr>
        <w:t xml:space="preserve">The careful student will discern that, the applications of the types herein presented being correct, </w:t>
      </w:r>
      <w:r w:rsidRPr="0094052F">
        <w:rPr>
          <w:rFonts w:ascii="Verdana" w:eastAsia="Times New Roman" w:hAnsi="Verdana" w:cs="Times New Roman"/>
          <w:color w:val="000000"/>
          <w:sz w:val="20"/>
          <w:szCs w:val="20"/>
          <w:highlight w:val="yellow"/>
          <w:shd w:val="clear" w:color="auto" w:fill="FFFFFF"/>
        </w:rPr>
        <w:t>the entire Plan of the Ages is thereby corroborated</w:t>
      </w:r>
      <w:r w:rsidRPr="004A5740">
        <w:rPr>
          <w:rFonts w:ascii="Verdana" w:eastAsia="Times New Roman" w:hAnsi="Verdana" w:cs="Times New Roman"/>
          <w:color w:val="000000"/>
          <w:sz w:val="20"/>
          <w:szCs w:val="20"/>
          <w:shd w:val="clear" w:color="auto" w:fill="FFFFFF"/>
        </w:rPr>
        <w:t xml:space="preserve"> -- </w:t>
      </w:r>
      <w:r w:rsidRPr="0094052F">
        <w:rPr>
          <w:rFonts w:ascii="Verdana" w:eastAsia="Times New Roman" w:hAnsi="Verdana" w:cs="Times New Roman"/>
          <w:color w:val="000000"/>
          <w:sz w:val="20"/>
          <w:szCs w:val="20"/>
          <w:highlight w:val="yellow"/>
          <w:shd w:val="clear" w:color="auto" w:fill="FFFFFF"/>
        </w:rPr>
        <w:t>justification</w:t>
      </w:r>
      <w:r w:rsidRPr="004A5740">
        <w:rPr>
          <w:rFonts w:ascii="Verdana" w:eastAsia="Times New Roman" w:hAnsi="Verdana" w:cs="Times New Roman"/>
          <w:color w:val="000000"/>
          <w:sz w:val="20"/>
          <w:szCs w:val="20"/>
          <w:shd w:val="clear" w:color="auto" w:fill="FFFFFF"/>
        </w:rPr>
        <w:t xml:space="preserve">, </w:t>
      </w:r>
      <w:r w:rsidRPr="0094052F">
        <w:rPr>
          <w:rFonts w:ascii="Verdana" w:eastAsia="Times New Roman" w:hAnsi="Verdana" w:cs="Times New Roman"/>
          <w:color w:val="000000"/>
          <w:sz w:val="20"/>
          <w:szCs w:val="20"/>
          <w:highlight w:val="yellow"/>
          <w:shd w:val="clear" w:color="auto" w:fill="FFFFFF"/>
        </w:rPr>
        <w:t>sanctification</w:t>
      </w:r>
      <w:r w:rsidRPr="004A5740">
        <w:rPr>
          <w:rFonts w:ascii="Verdana" w:eastAsia="Times New Roman" w:hAnsi="Verdana" w:cs="Times New Roman"/>
          <w:color w:val="000000"/>
          <w:sz w:val="20"/>
          <w:szCs w:val="20"/>
          <w:shd w:val="clear" w:color="auto" w:fill="FFFFFF"/>
        </w:rPr>
        <w:t xml:space="preserve">, and </w:t>
      </w:r>
      <w:r w:rsidRPr="0094052F">
        <w:rPr>
          <w:rFonts w:ascii="Verdana" w:eastAsia="Times New Roman" w:hAnsi="Verdana" w:cs="Times New Roman"/>
          <w:color w:val="000000"/>
          <w:sz w:val="20"/>
          <w:szCs w:val="20"/>
          <w:highlight w:val="yellow"/>
          <w:shd w:val="clear" w:color="auto" w:fill="FFFFFF"/>
        </w:rPr>
        <w:t>glorification</w:t>
      </w:r>
      <w:r w:rsidRPr="004A5740">
        <w:rPr>
          <w:rFonts w:ascii="Verdana" w:eastAsia="Times New Roman" w:hAnsi="Verdana" w:cs="Times New Roman"/>
          <w:color w:val="000000"/>
          <w:sz w:val="20"/>
          <w:szCs w:val="20"/>
          <w:shd w:val="clear" w:color="auto" w:fill="FFFFFF"/>
        </w:rPr>
        <w:t xml:space="preserve"> first </w:t>
      </w:r>
      <w:r w:rsidRPr="0094052F">
        <w:rPr>
          <w:rFonts w:ascii="Verdana" w:eastAsia="Times New Roman" w:hAnsi="Verdana" w:cs="Times New Roman"/>
          <w:color w:val="000000"/>
          <w:sz w:val="20"/>
          <w:szCs w:val="20"/>
          <w:highlight w:val="yellow"/>
          <w:shd w:val="clear" w:color="auto" w:fill="FFFFFF"/>
        </w:rPr>
        <w:t>for the Church</w:t>
      </w:r>
      <w:r w:rsidRPr="004A5740">
        <w:rPr>
          <w:rFonts w:ascii="Verdana" w:eastAsia="Times New Roman" w:hAnsi="Verdana" w:cs="Times New Roman"/>
          <w:color w:val="000000"/>
          <w:sz w:val="20"/>
          <w:szCs w:val="20"/>
          <w:shd w:val="clear" w:color="auto" w:fill="FFFFFF"/>
        </w:rPr>
        <w:t xml:space="preserve">, and </w:t>
      </w:r>
      <w:r w:rsidRPr="0094052F">
        <w:rPr>
          <w:rFonts w:ascii="Verdana" w:eastAsia="Times New Roman" w:hAnsi="Verdana" w:cs="Times New Roman"/>
          <w:color w:val="000000"/>
          <w:sz w:val="20"/>
          <w:szCs w:val="20"/>
          <w:highlight w:val="yellow"/>
          <w:shd w:val="clear" w:color="auto" w:fill="FFFFFF"/>
        </w:rPr>
        <w:t>subsequently restitution</w:t>
      </w:r>
      <w:r w:rsidRPr="004A5740">
        <w:rPr>
          <w:rFonts w:ascii="Verdana" w:eastAsia="Times New Roman" w:hAnsi="Verdana" w:cs="Times New Roman"/>
          <w:color w:val="000000"/>
          <w:sz w:val="20"/>
          <w:szCs w:val="20"/>
          <w:shd w:val="clear" w:color="auto" w:fill="FFFFFF"/>
        </w:rPr>
        <w:t xml:space="preserve"> for whoever will, of all the families of the earth. To what a glorious gospel, then, is this </w:t>
      </w:r>
      <w:r w:rsidRPr="0094052F">
        <w:rPr>
          <w:rFonts w:ascii="Verdana" w:eastAsia="Times New Roman" w:hAnsi="Verdana" w:cs="Times New Roman"/>
          <w:color w:val="000000"/>
          <w:sz w:val="20"/>
          <w:szCs w:val="20"/>
          <w:highlight w:val="yellow"/>
          <w:shd w:val="clear" w:color="auto" w:fill="FFFFFF"/>
        </w:rPr>
        <w:t>the key</w:t>
      </w:r>
      <w:r w:rsidRPr="004A5740">
        <w:rPr>
          <w:rFonts w:ascii="Verdana" w:eastAsia="Times New Roman" w:hAnsi="Verdana" w:cs="Times New Roman"/>
          <w:color w:val="000000"/>
          <w:sz w:val="20"/>
          <w:szCs w:val="20"/>
          <w:shd w:val="clear" w:color="auto" w:fill="FFFFFF"/>
        </w:rPr>
        <w:t>!</w:t>
      </w:r>
    </w:p>
    <w:p w:rsidR="004A5740" w:rsidRPr="004A5740" w:rsidRDefault="004A5740" w:rsidP="004A5740">
      <w:pPr>
        <w:spacing w:after="0" w:line="240" w:lineRule="auto"/>
        <w:rPr>
          <w:rFonts w:ascii="Times New Roman" w:eastAsia="Times New Roman" w:hAnsi="Times New Roman" w:cs="Times New Roman"/>
          <w:sz w:val="24"/>
          <w:szCs w:val="24"/>
        </w:rPr>
      </w:pP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Dear Reader, if the matters herein presented appeal to you as truth at all, </w:t>
      </w:r>
      <w:r w:rsidRPr="0094052F">
        <w:rPr>
          <w:rFonts w:ascii="Verdana" w:eastAsia="Times New Roman" w:hAnsi="Verdana" w:cs="Times New Roman"/>
          <w:color w:val="000000"/>
          <w:sz w:val="20"/>
          <w:szCs w:val="20"/>
          <w:highlight w:val="yellow"/>
          <w:shd w:val="clear" w:color="auto" w:fill="FFFFFF"/>
        </w:rPr>
        <w:t xml:space="preserve">they will surely </w:t>
      </w:r>
      <w:r w:rsidRPr="00D35DA8">
        <w:rPr>
          <w:rFonts w:ascii="Verdana" w:eastAsia="Times New Roman" w:hAnsi="Verdana" w:cs="Times New Roman"/>
          <w:color w:val="000000"/>
          <w:sz w:val="20"/>
          <w:szCs w:val="20"/>
          <w:highlight w:val="magenta"/>
          <w:shd w:val="clear" w:color="auto" w:fill="FFFFFF"/>
        </w:rPr>
        <w:t xml:space="preserve">awaken you to energy and zeal to sacrifice earthly interests, </w:t>
      </w:r>
      <w:r w:rsidRPr="0094052F">
        <w:rPr>
          <w:rFonts w:ascii="Verdana" w:eastAsia="Times New Roman" w:hAnsi="Verdana" w:cs="Times New Roman"/>
          <w:color w:val="000000"/>
          <w:sz w:val="20"/>
          <w:szCs w:val="20"/>
          <w:highlight w:val="yellow"/>
          <w:shd w:val="clear" w:color="auto" w:fill="FFFFFF"/>
        </w:rPr>
        <w:t>to gain the prize of the high calling</w:t>
      </w:r>
      <w:r w:rsidRPr="004A5740">
        <w:rPr>
          <w:rFonts w:ascii="Verdana" w:eastAsia="Times New Roman" w:hAnsi="Verdana" w:cs="Times New Roman"/>
          <w:color w:val="000000"/>
          <w:sz w:val="20"/>
          <w:szCs w:val="20"/>
          <w:shd w:val="clear" w:color="auto" w:fill="FFFFFF"/>
        </w:rPr>
        <w:t xml:space="preserve">--that you may become one of the royal priests soon to be </w:t>
      </w:r>
      <w:r w:rsidRPr="0094052F">
        <w:rPr>
          <w:rFonts w:ascii="Verdana" w:eastAsia="Times New Roman" w:hAnsi="Verdana" w:cs="Times New Roman"/>
          <w:color w:val="000000"/>
          <w:sz w:val="20"/>
          <w:szCs w:val="20"/>
          <w:highlight w:val="yellow"/>
          <w:shd w:val="clear" w:color="auto" w:fill="FFFFFF"/>
        </w:rPr>
        <w:t>associated</w:t>
      </w:r>
      <w:r w:rsidRPr="004A5740">
        <w:rPr>
          <w:rFonts w:ascii="Verdana" w:eastAsia="Times New Roman" w:hAnsi="Verdana" w:cs="Times New Roman"/>
          <w:color w:val="000000"/>
          <w:sz w:val="20"/>
          <w:szCs w:val="20"/>
          <w:shd w:val="clear" w:color="auto" w:fill="FFFFFF"/>
        </w:rPr>
        <w:t xml:space="preserve"> with the great "High Priest of our profession" </w:t>
      </w:r>
      <w:r w:rsidRPr="0094052F">
        <w:rPr>
          <w:rFonts w:ascii="Verdana" w:eastAsia="Times New Roman" w:hAnsi="Verdana" w:cs="Times New Roman"/>
          <w:color w:val="000000"/>
          <w:sz w:val="20"/>
          <w:szCs w:val="20"/>
          <w:highlight w:val="yellow"/>
          <w:shd w:val="clear" w:color="auto" w:fill="FFFFFF"/>
        </w:rPr>
        <w:t>in the grand work of blessing</w:t>
      </w:r>
      <w:r w:rsidRPr="004A5740">
        <w:rPr>
          <w:rFonts w:ascii="Verdana" w:eastAsia="Times New Roman" w:hAnsi="Verdana" w:cs="Times New Roman"/>
          <w:color w:val="000000"/>
          <w:sz w:val="20"/>
          <w:szCs w:val="20"/>
          <w:shd w:val="clear" w:color="auto" w:fill="FFFFFF"/>
        </w:rPr>
        <w:t xml:space="preserve"> the groaning creation. And if </w:t>
      </w:r>
      <w:r w:rsidRPr="0094052F">
        <w:rPr>
          <w:rFonts w:ascii="Verdana" w:eastAsia="Times New Roman" w:hAnsi="Verdana" w:cs="Times New Roman"/>
          <w:color w:val="000000"/>
          <w:sz w:val="20"/>
          <w:szCs w:val="20"/>
          <w:highlight w:val="yellow"/>
          <w:shd w:val="clear" w:color="auto" w:fill="FFFFFF"/>
        </w:rPr>
        <w:t>you get a blessing from these truths</w:t>
      </w:r>
      <w:r w:rsidRPr="004A5740">
        <w:rPr>
          <w:rFonts w:ascii="Verdana" w:eastAsia="Times New Roman" w:hAnsi="Verdana" w:cs="Times New Roman"/>
          <w:color w:val="000000"/>
          <w:sz w:val="20"/>
          <w:szCs w:val="20"/>
          <w:shd w:val="clear" w:color="auto" w:fill="FFFFFF"/>
        </w:rPr>
        <w:t xml:space="preserve">, and </w:t>
      </w:r>
      <w:r w:rsidRPr="0094052F">
        <w:rPr>
          <w:rFonts w:ascii="Verdana" w:eastAsia="Times New Roman" w:hAnsi="Verdana" w:cs="Times New Roman"/>
          <w:color w:val="000000"/>
          <w:sz w:val="20"/>
          <w:szCs w:val="20"/>
          <w:highlight w:val="yellow"/>
          <w:shd w:val="clear" w:color="auto" w:fill="FFFFFF"/>
        </w:rPr>
        <w:t>partake of their spirit</w:t>
      </w:r>
      <w:r w:rsidRPr="004A5740">
        <w:rPr>
          <w:rFonts w:ascii="Verdana" w:eastAsia="Times New Roman" w:hAnsi="Verdana" w:cs="Times New Roman"/>
          <w:color w:val="000000"/>
          <w:sz w:val="20"/>
          <w:szCs w:val="20"/>
          <w:shd w:val="clear" w:color="auto" w:fill="FFFFFF"/>
        </w:rPr>
        <w:t xml:space="preserve">, </w:t>
      </w:r>
      <w:r w:rsidRPr="0094052F">
        <w:rPr>
          <w:rFonts w:ascii="Verdana" w:eastAsia="Times New Roman" w:hAnsi="Verdana" w:cs="Times New Roman"/>
          <w:color w:val="000000"/>
          <w:sz w:val="20"/>
          <w:szCs w:val="20"/>
          <w:highlight w:val="yellow"/>
          <w:shd w:val="clear" w:color="auto" w:fill="FFFFFF"/>
        </w:rPr>
        <w:t>you will want to pass the cup of refreshment on to others</w:t>
      </w:r>
      <w:r w:rsidRPr="004A5740">
        <w:rPr>
          <w:rFonts w:ascii="Verdana" w:eastAsia="Times New Roman" w:hAnsi="Verdana" w:cs="Times New Roman"/>
          <w:color w:val="000000"/>
          <w:sz w:val="20"/>
          <w:szCs w:val="20"/>
          <w:shd w:val="clear" w:color="auto" w:fill="FFFFFF"/>
        </w:rPr>
        <w:t xml:space="preserve"> who need just such a </w:t>
      </w:r>
      <w:r w:rsidRPr="0094052F">
        <w:rPr>
          <w:rFonts w:ascii="Verdana" w:eastAsia="Times New Roman" w:hAnsi="Verdana" w:cs="Times New Roman"/>
          <w:color w:val="000000"/>
          <w:sz w:val="20"/>
          <w:szCs w:val="20"/>
          <w:highlight w:val="yellow"/>
          <w:shd w:val="clear" w:color="auto" w:fill="FFFFFF"/>
        </w:rPr>
        <w:t>stimulus to revive their fainting hearts</w:t>
      </w:r>
      <w:r w:rsidRPr="004A5740">
        <w:rPr>
          <w:rFonts w:ascii="Verdana" w:eastAsia="Times New Roman" w:hAnsi="Verdana" w:cs="Times New Roman"/>
          <w:color w:val="000000"/>
          <w:sz w:val="20"/>
          <w:szCs w:val="20"/>
          <w:shd w:val="clear" w:color="auto" w:fill="FFFFFF"/>
        </w:rPr>
        <w:t xml:space="preserve">. And if you desire to </w:t>
      </w:r>
      <w:proofErr w:type="spellStart"/>
      <w:r w:rsidRPr="004A5740">
        <w:rPr>
          <w:rFonts w:ascii="Verdana" w:eastAsia="Times New Roman" w:hAnsi="Verdana" w:cs="Times New Roman"/>
          <w:color w:val="000000"/>
          <w:sz w:val="20"/>
          <w:szCs w:val="20"/>
          <w:shd w:val="clear" w:color="auto" w:fill="FFFFFF"/>
        </w:rPr>
        <w:t>colabor</w:t>
      </w:r>
      <w:proofErr w:type="spellEnd"/>
      <w:r w:rsidRPr="004A5740">
        <w:rPr>
          <w:rFonts w:ascii="Verdana" w:eastAsia="Times New Roman" w:hAnsi="Verdana" w:cs="Times New Roman"/>
          <w:color w:val="000000"/>
          <w:sz w:val="20"/>
          <w:szCs w:val="20"/>
          <w:shd w:val="clear" w:color="auto" w:fill="FFFFFF"/>
        </w:rPr>
        <w:t xml:space="preserve"> in this ministry you will find that all arrangements have been perfected by which you can obtain these booklets at a very nominal price--by the dozen or hundred. </w:t>
      </w:r>
      <w:proofErr w:type="spellStart"/>
      <w:proofErr w:type="gramStart"/>
      <w:r w:rsidRPr="004A5740">
        <w:rPr>
          <w:rFonts w:ascii="Verdana" w:eastAsia="Times New Roman" w:hAnsi="Verdana" w:cs="Times New Roman"/>
          <w:color w:val="000000"/>
          <w:sz w:val="20"/>
          <w:szCs w:val="20"/>
          <w:shd w:val="clear" w:color="auto" w:fill="FFFFFF"/>
        </w:rPr>
        <w:t>Every one</w:t>
      </w:r>
      <w:proofErr w:type="spellEnd"/>
      <w:proofErr w:type="gramEnd"/>
      <w:r w:rsidRPr="004A5740">
        <w:rPr>
          <w:rFonts w:ascii="Verdana" w:eastAsia="Times New Roman" w:hAnsi="Verdana" w:cs="Times New Roman"/>
          <w:color w:val="000000"/>
          <w:sz w:val="20"/>
          <w:szCs w:val="20"/>
          <w:shd w:val="clear" w:color="auto" w:fill="FFFFFF"/>
        </w:rPr>
        <w:t xml:space="preserve"> who receives food at the Lord's table is honored with the privilege of joining in the service--as "</w:t>
      </w:r>
      <w:proofErr w:type="spellStart"/>
      <w:r w:rsidRPr="004A5740">
        <w:rPr>
          <w:rFonts w:ascii="Verdana" w:eastAsia="Times New Roman" w:hAnsi="Verdana" w:cs="Times New Roman"/>
          <w:color w:val="000000"/>
          <w:sz w:val="20"/>
          <w:szCs w:val="20"/>
          <w:shd w:val="clear" w:color="auto" w:fill="FFFFFF"/>
        </w:rPr>
        <w:t>colaborers</w:t>
      </w:r>
      <w:proofErr w:type="spellEnd"/>
      <w:r w:rsidRPr="004A5740">
        <w:rPr>
          <w:rFonts w:ascii="Verdana" w:eastAsia="Times New Roman" w:hAnsi="Verdana" w:cs="Times New Roman"/>
          <w:color w:val="000000"/>
          <w:sz w:val="20"/>
          <w:szCs w:val="20"/>
          <w:shd w:val="clear" w:color="auto" w:fill="FFFFFF"/>
        </w:rPr>
        <w:t xml:space="preserve"> together with God." With Christian love,</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Your brother and servant in Christ,</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Charles T. Russell</w:t>
      </w:r>
    </w:p>
    <w:p w:rsidR="004A5740" w:rsidRDefault="00903418" w:rsidP="004A57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468pt;height:1.5pt" o:hrstd="t" o:hrnoshade="t" o:hr="t" fillcolor="black" stroked="f"/>
        </w:pict>
      </w:r>
    </w:p>
    <w:p w:rsidR="00AC52A2" w:rsidRPr="00EE31DE" w:rsidRDefault="00AC52A2" w:rsidP="00AC52A2">
      <w:pPr>
        <w:autoSpaceDE w:val="0"/>
        <w:autoSpaceDN w:val="0"/>
        <w:adjustRightInd w:val="0"/>
        <w:spacing w:after="0" w:line="240" w:lineRule="auto"/>
        <w:rPr>
          <w:rFonts w:ascii="Georgia" w:hAnsi="Georgia" w:cs="Georgia"/>
          <w:sz w:val="16"/>
          <w:szCs w:val="16"/>
        </w:rPr>
      </w:pPr>
      <w:r w:rsidRPr="00EE31DE">
        <w:rPr>
          <w:rFonts w:ascii="Georgia" w:hAnsi="Georgia" w:cs="Georgia"/>
          <w:color w:val="008080"/>
          <w:sz w:val="16"/>
          <w:szCs w:val="16"/>
        </w:rPr>
        <w:t xml:space="preserve">Joh </w:t>
      </w:r>
      <w:proofErr w:type="gramStart"/>
      <w:r w:rsidRPr="00EE31DE">
        <w:rPr>
          <w:rFonts w:ascii="Georgia" w:hAnsi="Georgia" w:cs="Georgia"/>
          <w:color w:val="008080"/>
          <w:sz w:val="16"/>
          <w:szCs w:val="16"/>
        </w:rPr>
        <w:t>2:17</w:t>
      </w:r>
      <w:r w:rsidRPr="00EE31DE">
        <w:rPr>
          <w:rFonts w:ascii="Georgia" w:hAnsi="Georgia" w:cs="Georgia"/>
          <w:sz w:val="16"/>
          <w:szCs w:val="16"/>
        </w:rPr>
        <w:t xml:space="preserve">  And</w:t>
      </w:r>
      <w:proofErr w:type="gramEnd"/>
      <w:r w:rsidRPr="00EE31DE">
        <w:rPr>
          <w:rFonts w:ascii="Georgia" w:hAnsi="Georgia" w:cs="Georgia"/>
          <w:sz w:val="16"/>
          <w:szCs w:val="16"/>
        </w:rPr>
        <w:t xml:space="preserve"> his disciples remembered that it was written, The zeal of thine house hath eaten me up.</w:t>
      </w:r>
    </w:p>
    <w:p w:rsidR="00AC52A2" w:rsidRPr="00EE31DE" w:rsidRDefault="00AC52A2" w:rsidP="00AC52A2">
      <w:pPr>
        <w:autoSpaceDE w:val="0"/>
        <w:autoSpaceDN w:val="0"/>
        <w:adjustRightInd w:val="0"/>
        <w:spacing w:after="0" w:line="240" w:lineRule="auto"/>
        <w:rPr>
          <w:rFonts w:ascii="Georgia" w:hAnsi="Georgia" w:cs="Georgia"/>
          <w:sz w:val="16"/>
          <w:szCs w:val="16"/>
        </w:rPr>
      </w:pPr>
      <w:proofErr w:type="spellStart"/>
      <w:r w:rsidRPr="00EE31DE">
        <w:rPr>
          <w:rFonts w:ascii="Georgia" w:hAnsi="Georgia" w:cs="Georgia"/>
          <w:color w:val="008080"/>
          <w:sz w:val="16"/>
          <w:szCs w:val="16"/>
        </w:rPr>
        <w:t>Php</w:t>
      </w:r>
      <w:proofErr w:type="spellEnd"/>
      <w:r w:rsidRPr="00EE31DE">
        <w:rPr>
          <w:rFonts w:ascii="Georgia" w:hAnsi="Georgia" w:cs="Georgia"/>
          <w:color w:val="008080"/>
          <w:sz w:val="16"/>
          <w:szCs w:val="16"/>
        </w:rPr>
        <w:t xml:space="preserve"> </w:t>
      </w:r>
      <w:proofErr w:type="gramStart"/>
      <w:r w:rsidRPr="00EE31DE">
        <w:rPr>
          <w:rFonts w:ascii="Georgia" w:hAnsi="Georgia" w:cs="Georgia"/>
          <w:color w:val="008080"/>
          <w:sz w:val="16"/>
          <w:szCs w:val="16"/>
        </w:rPr>
        <w:t>3:14</w:t>
      </w:r>
      <w:r w:rsidRPr="00EE31DE">
        <w:rPr>
          <w:rFonts w:ascii="Georgia" w:hAnsi="Georgia" w:cs="Georgia"/>
          <w:sz w:val="16"/>
          <w:szCs w:val="16"/>
        </w:rPr>
        <w:t xml:space="preserve">  I</w:t>
      </w:r>
      <w:proofErr w:type="gramEnd"/>
      <w:r w:rsidRPr="00EE31DE">
        <w:rPr>
          <w:rFonts w:ascii="Georgia" w:hAnsi="Georgia" w:cs="Georgia"/>
          <w:sz w:val="16"/>
          <w:szCs w:val="16"/>
        </w:rPr>
        <w:t xml:space="preserve"> press toward the mark for the prize of the high calling of God in Christ Jesus.</w:t>
      </w:r>
    </w:p>
    <w:p w:rsidR="00AC52A2" w:rsidRPr="00EE31DE" w:rsidRDefault="00AC52A2" w:rsidP="00AC52A2">
      <w:pPr>
        <w:autoSpaceDE w:val="0"/>
        <w:autoSpaceDN w:val="0"/>
        <w:adjustRightInd w:val="0"/>
        <w:spacing w:after="0" w:line="240" w:lineRule="auto"/>
        <w:rPr>
          <w:rFonts w:ascii="Georgia" w:hAnsi="Georgia" w:cs="Georgia"/>
          <w:sz w:val="16"/>
          <w:szCs w:val="16"/>
        </w:rPr>
      </w:pPr>
      <w:r w:rsidRPr="00EE31DE">
        <w:rPr>
          <w:rFonts w:ascii="Georgia" w:hAnsi="Georgia" w:cs="Georgia"/>
          <w:color w:val="008080"/>
          <w:sz w:val="16"/>
          <w:szCs w:val="16"/>
        </w:rPr>
        <w:t xml:space="preserve">1Pe </w:t>
      </w:r>
      <w:proofErr w:type="gramStart"/>
      <w:r w:rsidRPr="00EE31DE">
        <w:rPr>
          <w:rFonts w:ascii="Georgia" w:hAnsi="Georgia" w:cs="Georgia"/>
          <w:color w:val="008080"/>
          <w:sz w:val="16"/>
          <w:szCs w:val="16"/>
        </w:rPr>
        <w:t>2:9</w:t>
      </w:r>
      <w:r w:rsidRPr="00EE31DE">
        <w:rPr>
          <w:rFonts w:ascii="Georgia" w:hAnsi="Georgia" w:cs="Georgia"/>
          <w:sz w:val="16"/>
          <w:szCs w:val="16"/>
        </w:rPr>
        <w:t xml:space="preserve">  But</w:t>
      </w:r>
      <w:proofErr w:type="gramEnd"/>
      <w:r w:rsidRPr="00EE31DE">
        <w:rPr>
          <w:rFonts w:ascii="Georgia" w:hAnsi="Georgia" w:cs="Georgia"/>
          <w:sz w:val="16"/>
          <w:szCs w:val="16"/>
        </w:rPr>
        <w:t xml:space="preserve"> ye </w:t>
      </w:r>
      <w:r w:rsidRPr="00EE31DE">
        <w:rPr>
          <w:rFonts w:ascii="Georgia" w:hAnsi="Georgia" w:cs="Georgia"/>
          <w:i/>
          <w:iCs/>
          <w:color w:val="808080"/>
          <w:sz w:val="16"/>
          <w:szCs w:val="16"/>
        </w:rPr>
        <w:t>are</w:t>
      </w:r>
      <w:r w:rsidRPr="00EE31DE">
        <w:rPr>
          <w:rFonts w:ascii="Georgia" w:hAnsi="Georgia" w:cs="Georgia"/>
          <w:sz w:val="16"/>
          <w:szCs w:val="16"/>
        </w:rPr>
        <w:t xml:space="preserve"> a chosen generation, a royal priesthood, an holy nation, a peculiar people; that ye should shew forth the praises of him who hath called you out of darkness into his </w:t>
      </w:r>
      <w:proofErr w:type="spellStart"/>
      <w:r w:rsidRPr="00EE31DE">
        <w:rPr>
          <w:rFonts w:ascii="Georgia" w:hAnsi="Georgia" w:cs="Georgia"/>
          <w:sz w:val="16"/>
          <w:szCs w:val="16"/>
        </w:rPr>
        <w:t>marvellous</w:t>
      </w:r>
      <w:proofErr w:type="spellEnd"/>
      <w:r w:rsidRPr="00EE31DE">
        <w:rPr>
          <w:rFonts w:ascii="Georgia" w:hAnsi="Georgia" w:cs="Georgia"/>
          <w:sz w:val="16"/>
          <w:szCs w:val="16"/>
        </w:rPr>
        <w:t xml:space="preserve"> light:</w:t>
      </w:r>
    </w:p>
    <w:p w:rsidR="00EA3D49" w:rsidRPr="00EE31DE" w:rsidRDefault="00EA3D49" w:rsidP="00EA3D49">
      <w:pPr>
        <w:autoSpaceDE w:val="0"/>
        <w:autoSpaceDN w:val="0"/>
        <w:adjustRightInd w:val="0"/>
        <w:spacing w:after="0" w:line="240" w:lineRule="auto"/>
        <w:rPr>
          <w:rFonts w:ascii="Georgia" w:hAnsi="Georgia" w:cs="Georgia"/>
          <w:sz w:val="16"/>
          <w:szCs w:val="16"/>
        </w:rPr>
      </w:pPr>
      <w:proofErr w:type="spellStart"/>
      <w:r w:rsidRPr="00EE31DE">
        <w:rPr>
          <w:rFonts w:ascii="Georgia" w:hAnsi="Georgia" w:cs="Georgia"/>
          <w:color w:val="008080"/>
          <w:sz w:val="16"/>
          <w:szCs w:val="16"/>
        </w:rPr>
        <w:t>Heb</w:t>
      </w:r>
      <w:proofErr w:type="spellEnd"/>
      <w:r w:rsidRPr="00EE31DE">
        <w:rPr>
          <w:rFonts w:ascii="Georgia" w:hAnsi="Georgia" w:cs="Georgia"/>
          <w:color w:val="008080"/>
          <w:sz w:val="16"/>
          <w:szCs w:val="16"/>
        </w:rPr>
        <w:t xml:space="preserve"> </w:t>
      </w:r>
      <w:proofErr w:type="gramStart"/>
      <w:r w:rsidRPr="00EE31DE">
        <w:rPr>
          <w:rFonts w:ascii="Georgia" w:hAnsi="Georgia" w:cs="Georgia"/>
          <w:color w:val="008080"/>
          <w:sz w:val="16"/>
          <w:szCs w:val="16"/>
        </w:rPr>
        <w:t>3:1</w:t>
      </w:r>
      <w:r w:rsidRPr="00EE31DE">
        <w:rPr>
          <w:rFonts w:ascii="Georgia" w:hAnsi="Georgia" w:cs="Georgia"/>
          <w:sz w:val="16"/>
          <w:szCs w:val="16"/>
        </w:rPr>
        <w:t xml:space="preserve">  Wherefore</w:t>
      </w:r>
      <w:proofErr w:type="gramEnd"/>
      <w:r w:rsidRPr="00EE31DE">
        <w:rPr>
          <w:rFonts w:ascii="Georgia" w:hAnsi="Georgia" w:cs="Georgia"/>
          <w:sz w:val="16"/>
          <w:szCs w:val="16"/>
        </w:rPr>
        <w:t>, holy brethren, partakers of the heavenly calling, consider the Apostle and High Priest of our profession, Christ Jesus;</w:t>
      </w:r>
    </w:p>
    <w:p w:rsidR="00EE31DE" w:rsidRPr="00EE31DE" w:rsidRDefault="00EE31DE" w:rsidP="00EE31DE">
      <w:pPr>
        <w:autoSpaceDE w:val="0"/>
        <w:autoSpaceDN w:val="0"/>
        <w:adjustRightInd w:val="0"/>
        <w:spacing w:after="0" w:line="240" w:lineRule="auto"/>
        <w:rPr>
          <w:rFonts w:ascii="Georgia" w:hAnsi="Georgia" w:cs="Georgia"/>
          <w:sz w:val="16"/>
          <w:szCs w:val="16"/>
        </w:rPr>
      </w:pPr>
      <w:r w:rsidRPr="00EE31DE">
        <w:rPr>
          <w:rFonts w:ascii="Georgia" w:hAnsi="Georgia" w:cs="Georgia"/>
          <w:color w:val="008080"/>
          <w:sz w:val="16"/>
          <w:szCs w:val="16"/>
        </w:rPr>
        <w:t xml:space="preserve">1Co </w:t>
      </w:r>
      <w:proofErr w:type="gramStart"/>
      <w:r w:rsidRPr="00EE31DE">
        <w:rPr>
          <w:rFonts w:ascii="Georgia" w:hAnsi="Georgia" w:cs="Georgia"/>
          <w:color w:val="008080"/>
          <w:sz w:val="16"/>
          <w:szCs w:val="16"/>
        </w:rPr>
        <w:t>3:9</w:t>
      </w:r>
      <w:r w:rsidRPr="00EE31DE">
        <w:rPr>
          <w:rFonts w:ascii="Georgia" w:hAnsi="Georgia" w:cs="Georgia"/>
          <w:sz w:val="16"/>
          <w:szCs w:val="16"/>
        </w:rPr>
        <w:t xml:space="preserve">  For</w:t>
      </w:r>
      <w:proofErr w:type="gramEnd"/>
      <w:r w:rsidRPr="00EE31DE">
        <w:rPr>
          <w:rFonts w:ascii="Georgia" w:hAnsi="Georgia" w:cs="Georgia"/>
          <w:sz w:val="16"/>
          <w:szCs w:val="16"/>
        </w:rPr>
        <w:t xml:space="preserve"> we are </w:t>
      </w:r>
      <w:proofErr w:type="spellStart"/>
      <w:r w:rsidRPr="00EE31DE">
        <w:rPr>
          <w:rFonts w:ascii="Georgia" w:hAnsi="Georgia" w:cs="Georgia"/>
          <w:sz w:val="16"/>
          <w:szCs w:val="16"/>
        </w:rPr>
        <w:t>labourers</w:t>
      </w:r>
      <w:proofErr w:type="spellEnd"/>
      <w:r w:rsidRPr="00EE31DE">
        <w:rPr>
          <w:rFonts w:ascii="Georgia" w:hAnsi="Georgia" w:cs="Georgia"/>
          <w:sz w:val="16"/>
          <w:szCs w:val="16"/>
        </w:rPr>
        <w:t xml:space="preserve"> together with God: ye are God's husbandry, </w:t>
      </w:r>
      <w:r w:rsidRPr="00EE31DE">
        <w:rPr>
          <w:rFonts w:ascii="Georgia" w:hAnsi="Georgia" w:cs="Georgia"/>
          <w:i/>
          <w:iCs/>
          <w:color w:val="808080"/>
          <w:sz w:val="16"/>
          <w:szCs w:val="16"/>
        </w:rPr>
        <w:t>ye are</w:t>
      </w:r>
      <w:r w:rsidRPr="00EE31DE">
        <w:rPr>
          <w:rFonts w:ascii="Georgia" w:hAnsi="Georgia" w:cs="Georgia"/>
          <w:sz w:val="16"/>
          <w:szCs w:val="16"/>
        </w:rPr>
        <w:t xml:space="preserve"> God's building.</w:t>
      </w:r>
    </w:p>
    <w:p w:rsidR="00EE31DE" w:rsidRDefault="00EE31DE" w:rsidP="00EE31DE">
      <w:pPr>
        <w:autoSpaceDE w:val="0"/>
        <w:autoSpaceDN w:val="0"/>
        <w:adjustRightInd w:val="0"/>
        <w:spacing w:after="0" w:line="240" w:lineRule="auto"/>
        <w:rPr>
          <w:rFonts w:ascii="Georgia" w:hAnsi="Georgia" w:cs="Georgia"/>
        </w:rPr>
      </w:pPr>
    </w:p>
    <w:p w:rsidR="00EA3D49" w:rsidRDefault="00EA3D49" w:rsidP="00EA3D49">
      <w:pPr>
        <w:autoSpaceDE w:val="0"/>
        <w:autoSpaceDN w:val="0"/>
        <w:adjustRightInd w:val="0"/>
        <w:spacing w:after="0" w:line="240" w:lineRule="auto"/>
        <w:rPr>
          <w:rFonts w:ascii="Georgia" w:hAnsi="Georgia" w:cs="Georgia"/>
        </w:rPr>
      </w:pPr>
    </w:p>
    <w:p w:rsidR="00EA3D49" w:rsidRDefault="00EA3D49" w:rsidP="00EA3D49">
      <w:pPr>
        <w:autoSpaceDE w:val="0"/>
        <w:autoSpaceDN w:val="0"/>
        <w:adjustRightInd w:val="0"/>
        <w:spacing w:after="0" w:line="240" w:lineRule="auto"/>
        <w:rPr>
          <w:rFonts w:ascii="Georgia" w:hAnsi="Georgia" w:cs="Georgia"/>
        </w:rPr>
      </w:pPr>
    </w:p>
    <w:p w:rsidR="00AC52A2" w:rsidRDefault="00AC52A2" w:rsidP="00AC52A2">
      <w:pPr>
        <w:autoSpaceDE w:val="0"/>
        <w:autoSpaceDN w:val="0"/>
        <w:adjustRightInd w:val="0"/>
        <w:spacing w:after="0" w:line="240" w:lineRule="auto"/>
        <w:rPr>
          <w:rFonts w:ascii="Georgia" w:hAnsi="Georgia" w:cs="Georgia"/>
        </w:rPr>
      </w:pPr>
    </w:p>
    <w:p w:rsidR="00AC52A2" w:rsidRDefault="00AC52A2" w:rsidP="00AC52A2">
      <w:pPr>
        <w:autoSpaceDE w:val="0"/>
        <w:autoSpaceDN w:val="0"/>
        <w:adjustRightInd w:val="0"/>
        <w:spacing w:after="0" w:line="240" w:lineRule="auto"/>
        <w:rPr>
          <w:rFonts w:ascii="Georgia" w:hAnsi="Georgia" w:cs="Georgia"/>
        </w:rPr>
      </w:pPr>
    </w:p>
    <w:p w:rsidR="00AC52A2" w:rsidRDefault="00AC52A2" w:rsidP="00AC52A2">
      <w:pPr>
        <w:autoSpaceDE w:val="0"/>
        <w:autoSpaceDN w:val="0"/>
        <w:adjustRightInd w:val="0"/>
        <w:spacing w:after="0" w:line="240" w:lineRule="auto"/>
        <w:rPr>
          <w:rFonts w:ascii="Georgia" w:hAnsi="Georgia" w:cs="Georgia"/>
        </w:rPr>
      </w:pPr>
    </w:p>
    <w:p w:rsidR="00D4374A" w:rsidRDefault="00D4374A" w:rsidP="004A5740">
      <w:pPr>
        <w:spacing w:after="0" w:line="240" w:lineRule="auto"/>
        <w:rPr>
          <w:rFonts w:ascii="Times New Roman" w:eastAsia="Times New Roman" w:hAnsi="Times New Roman" w:cs="Times New Roman"/>
          <w:noProof/>
          <w:sz w:val="24"/>
          <w:szCs w:val="24"/>
        </w:rPr>
      </w:pPr>
    </w:p>
    <w:p w:rsidR="00D4374A" w:rsidRDefault="003A2C73" w:rsidP="004A5740">
      <w:pPr>
        <w:spacing w:after="0" w:line="240" w:lineRule="auto"/>
        <w:rPr>
          <w:rFonts w:ascii="Times New Roman" w:eastAsia="Times New Roman" w:hAnsi="Times New Roman" w:cs="Times New Roman"/>
          <w:noProof/>
          <w:sz w:val="24"/>
          <w:szCs w:val="24"/>
        </w:rPr>
      </w:pPr>
      <w:r w:rsidRPr="003A2C73">
        <w:rPr>
          <w:rFonts w:ascii="Times New Roman" w:eastAsia="Times New Roman" w:hAnsi="Times New Roman" w:cs="Times New Roman"/>
          <w:noProof/>
          <w:sz w:val="24"/>
          <w:szCs w:val="24"/>
        </w:rPr>
        <w:drawing>
          <wp:inline distT="0" distB="0" distL="0" distR="0">
            <wp:extent cx="5686986" cy="2328530"/>
            <wp:effectExtent l="19050" t="0" r="8964"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5044" t="7851" r="4113" b="6198"/>
                    <a:stretch>
                      <a:fillRect/>
                    </a:stretch>
                  </pic:blipFill>
                  <pic:spPr bwMode="auto">
                    <a:xfrm>
                      <a:off x="0" y="0"/>
                      <a:ext cx="5686986" cy="2328530"/>
                    </a:xfrm>
                    <a:prstGeom prst="rect">
                      <a:avLst/>
                    </a:prstGeom>
                    <a:noFill/>
                    <a:ln w="9525">
                      <a:noFill/>
                      <a:miter lim="800000"/>
                      <a:headEnd/>
                      <a:tailEnd/>
                    </a:ln>
                  </pic:spPr>
                </pic:pic>
              </a:graphicData>
            </a:graphic>
          </wp:inline>
        </w:drawing>
      </w:r>
    </w:p>
    <w:p w:rsidR="00D4374A" w:rsidRDefault="00D4374A" w:rsidP="004A5740">
      <w:pPr>
        <w:spacing w:after="0" w:line="240" w:lineRule="auto"/>
        <w:rPr>
          <w:rFonts w:ascii="Times New Roman" w:eastAsia="Times New Roman" w:hAnsi="Times New Roman" w:cs="Times New Roman"/>
          <w:noProof/>
          <w:sz w:val="24"/>
          <w:szCs w:val="24"/>
        </w:rPr>
      </w:pPr>
    </w:p>
    <w:p w:rsidR="00D4374A" w:rsidRDefault="00D4374A" w:rsidP="004A5740">
      <w:pPr>
        <w:spacing w:after="0" w:line="240" w:lineRule="auto"/>
        <w:rPr>
          <w:rFonts w:ascii="Times New Roman" w:eastAsia="Times New Roman" w:hAnsi="Times New Roman" w:cs="Times New Roman"/>
          <w:noProof/>
          <w:sz w:val="24"/>
          <w:szCs w:val="24"/>
        </w:rPr>
      </w:pPr>
    </w:p>
    <w:tbl>
      <w:tblPr>
        <w:tblW w:w="0" w:type="auto"/>
        <w:tblCellSpacing w:w="0" w:type="dxa"/>
        <w:tblCellMar>
          <w:left w:w="0" w:type="dxa"/>
          <w:right w:w="0" w:type="dxa"/>
        </w:tblCellMar>
        <w:tblLook w:val="04A0" w:firstRow="1" w:lastRow="0" w:firstColumn="1" w:lastColumn="0" w:noHBand="0" w:noVBand="1"/>
      </w:tblPr>
      <w:tblGrid>
        <w:gridCol w:w="9285"/>
      </w:tblGrid>
      <w:tr w:rsidR="004A5740" w:rsidRPr="004A5740" w:rsidTr="004A5740">
        <w:trPr>
          <w:tblCellSpacing w:w="0" w:type="dxa"/>
        </w:trPr>
        <w:tc>
          <w:tcPr>
            <w:tcW w:w="9285" w:type="dxa"/>
            <w:hideMark/>
          </w:tcPr>
          <w:p w:rsidR="004A5740" w:rsidRPr="004A5740" w:rsidRDefault="004A5740" w:rsidP="004A5740">
            <w:pPr>
              <w:spacing w:after="0" w:line="240" w:lineRule="auto"/>
              <w:rPr>
                <w:rFonts w:ascii="Times New Roman" w:eastAsia="Times New Roman" w:hAnsi="Times New Roman" w:cs="Times New Roman"/>
                <w:sz w:val="24"/>
                <w:szCs w:val="24"/>
              </w:rPr>
            </w:pPr>
          </w:p>
        </w:tc>
      </w:tr>
    </w:tbl>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TABERNACLE SHADOWS</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b/>
          <w:bCs/>
          <w:color w:val="000000"/>
          <w:sz w:val="20"/>
          <w:szCs w:val="20"/>
        </w:rPr>
        <w:t>OF</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b/>
          <w:bCs/>
          <w:color w:val="000000"/>
          <w:sz w:val="20"/>
          <w:szCs w:val="20"/>
        </w:rPr>
        <w:t>THE BETTER SACRIFICES</w:t>
      </w:r>
    </w:p>
    <w:p w:rsidR="00C458BB" w:rsidRDefault="00C458BB" w:rsidP="004A5740">
      <w:pPr>
        <w:shd w:val="clear" w:color="auto" w:fill="FFFFFF"/>
        <w:spacing w:after="0" w:line="240" w:lineRule="auto"/>
        <w:jc w:val="center"/>
        <w:rPr>
          <w:rFonts w:ascii="Verdana" w:eastAsia="Times New Roman" w:hAnsi="Verdana" w:cs="Times New Roman"/>
          <w:b/>
          <w:bCs/>
          <w:color w:val="000000"/>
          <w:sz w:val="20"/>
          <w:szCs w:val="20"/>
        </w:rPr>
      </w:pPr>
    </w:p>
    <w:p w:rsidR="00C458BB" w:rsidRDefault="00C458BB" w:rsidP="004A5740">
      <w:pPr>
        <w:shd w:val="clear" w:color="auto" w:fill="FFFFFF"/>
        <w:spacing w:after="0" w:line="240" w:lineRule="auto"/>
        <w:jc w:val="center"/>
        <w:rPr>
          <w:rFonts w:ascii="Verdana" w:eastAsia="Times New Roman" w:hAnsi="Verdana" w:cs="Times New Roman"/>
          <w:b/>
          <w:bCs/>
          <w:color w:val="000000"/>
          <w:sz w:val="20"/>
          <w:szCs w:val="20"/>
        </w:rPr>
      </w:pP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CHAPTER I</w:t>
      </w: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THE TYPICAL TABERNACLE</w:t>
      </w:r>
    </w:p>
    <w:p w:rsidR="004A5740" w:rsidRPr="004A5740" w:rsidRDefault="004A5740" w:rsidP="004A5740">
      <w:pPr>
        <w:spacing w:after="0" w:line="240" w:lineRule="auto"/>
        <w:rPr>
          <w:rFonts w:ascii="Times New Roman" w:eastAsia="Times New Roman" w:hAnsi="Times New Roman" w:cs="Times New Roman"/>
          <w:sz w:val="24"/>
          <w:szCs w:val="24"/>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b/>
          <w:bCs/>
          <w:color w:val="000000"/>
          <w:sz w:val="20"/>
          <w:szCs w:val="20"/>
          <w:shd w:val="clear" w:color="auto" w:fill="FFFFFF"/>
        </w:rPr>
        <w:t>The Camp--The Court--The Tabernacle--The Brazen Altar--The Laver-- The Table--The Lampstand--The Golden Altar--The Mercy Seat and Ark--The Gate--The First Veil--The Second Veil--The Significance of These and Their Antitypes.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THE Tabernacle which God commanded the people of Israel to construct in the Wilderness of Sin, and in connection with which all their religious services and ceremonies were instituted, was, the Apostle Paul assures us, </w:t>
      </w:r>
      <w:r w:rsidRPr="0094052F">
        <w:rPr>
          <w:rFonts w:ascii="Verdana" w:eastAsia="Times New Roman" w:hAnsi="Verdana" w:cs="Times New Roman"/>
          <w:color w:val="000000"/>
          <w:sz w:val="20"/>
          <w:szCs w:val="20"/>
          <w:highlight w:val="yellow"/>
          <w:shd w:val="clear" w:color="auto" w:fill="FFFFFF"/>
        </w:rPr>
        <w:t xml:space="preserve">a shadow of </w:t>
      </w:r>
      <w:r w:rsidRPr="0094052F">
        <w:rPr>
          <w:rFonts w:ascii="Verdana" w:eastAsia="Times New Roman" w:hAnsi="Verdana" w:cs="Times New Roman"/>
          <w:color w:val="000000"/>
          <w:sz w:val="20"/>
          <w:szCs w:val="20"/>
          <w:highlight w:val="yellow"/>
          <w:u w:val="wave"/>
          <w:shd w:val="clear" w:color="auto" w:fill="FFFFFF"/>
        </w:rPr>
        <w:t>good things</w:t>
      </w:r>
      <w:r w:rsidRPr="0094052F">
        <w:rPr>
          <w:rFonts w:ascii="Verdana" w:eastAsia="Times New Roman" w:hAnsi="Verdana" w:cs="Times New Roman"/>
          <w:color w:val="000000"/>
          <w:sz w:val="20"/>
          <w:szCs w:val="20"/>
          <w:highlight w:val="yellow"/>
          <w:shd w:val="clear" w:color="auto" w:fill="FFFFFF"/>
        </w:rPr>
        <w:t xml:space="preserve"> to come.</w:t>
      </w:r>
      <w:r w:rsidRPr="004A5740">
        <w:rPr>
          <w:rFonts w:ascii="Verdana" w:eastAsia="Times New Roman" w:hAnsi="Verdana" w:cs="Times New Roman"/>
          <w:color w:val="000000"/>
          <w:sz w:val="20"/>
          <w:szCs w:val="20"/>
          <w:shd w:val="clear" w:color="auto" w:fill="FFFFFF"/>
        </w:rPr>
        <w:t xml:space="preserve"> (</w:t>
      </w:r>
      <w:hyperlink r:id="rId15" w:tgtFrame="_blank" w:history="1">
        <w:r w:rsidRPr="004A5740">
          <w:rPr>
            <w:rFonts w:ascii="Verdana" w:eastAsia="Times New Roman" w:hAnsi="Verdana" w:cs="Times New Roman"/>
            <w:color w:val="0000FF"/>
            <w:sz w:val="20"/>
            <w:u w:val="single"/>
          </w:rPr>
          <w:t>Heb. 8:5</w:t>
        </w:r>
      </w:hyperlink>
      <w:r w:rsidRPr="004A5740">
        <w:rPr>
          <w:rFonts w:ascii="Verdana" w:eastAsia="Times New Roman" w:hAnsi="Verdana" w:cs="Times New Roman"/>
          <w:color w:val="000000"/>
          <w:sz w:val="20"/>
          <w:szCs w:val="20"/>
          <w:shd w:val="clear" w:color="auto" w:fill="FFFFFF"/>
        </w:rPr>
        <w:t>; </w:t>
      </w:r>
      <w:hyperlink r:id="rId16" w:tgtFrame="_blank" w:history="1">
        <w:r w:rsidRPr="004A5740">
          <w:rPr>
            <w:rFonts w:ascii="Verdana" w:eastAsia="Times New Roman" w:hAnsi="Verdana" w:cs="Times New Roman"/>
            <w:color w:val="0000FF"/>
            <w:sz w:val="20"/>
            <w:u w:val="single"/>
          </w:rPr>
          <w:t>10:1</w:t>
        </w:r>
      </w:hyperlink>
      <w:r w:rsidRPr="004A5740">
        <w:rPr>
          <w:rFonts w:ascii="Verdana" w:eastAsia="Times New Roman" w:hAnsi="Verdana" w:cs="Times New Roman"/>
          <w:color w:val="000000"/>
          <w:sz w:val="20"/>
          <w:szCs w:val="20"/>
          <w:shd w:val="clear" w:color="auto" w:fill="FFFFFF"/>
        </w:rPr>
        <w:t>; </w:t>
      </w:r>
      <w:hyperlink r:id="rId17" w:tgtFrame="_blank" w:history="1">
        <w:r w:rsidRPr="004A5740">
          <w:rPr>
            <w:rFonts w:ascii="Verdana" w:eastAsia="Times New Roman" w:hAnsi="Verdana" w:cs="Times New Roman"/>
            <w:color w:val="0000FF"/>
            <w:sz w:val="20"/>
            <w:u w:val="single"/>
          </w:rPr>
          <w:t>Col. 2:17</w:t>
        </w:r>
      </w:hyperlink>
      <w:r w:rsidRPr="004A5740">
        <w:rPr>
          <w:rFonts w:ascii="Verdana" w:eastAsia="Times New Roman" w:hAnsi="Verdana" w:cs="Times New Roman"/>
          <w:color w:val="000000"/>
          <w:sz w:val="20"/>
          <w:szCs w:val="20"/>
          <w:shd w:val="clear" w:color="auto" w:fill="FFFFFF"/>
        </w:rPr>
        <w:t xml:space="preserve">) In fact, the whole nation of Israel, as well as its laws and its religious services and ceremonies, was typical. This being true, our understanding of the plan and work of salvation now in progress, as well as their future development, cannot fail to be greatly enlightened by a </w:t>
      </w:r>
      <w:r w:rsidRPr="0094052F">
        <w:rPr>
          <w:rFonts w:ascii="Verdana" w:eastAsia="Times New Roman" w:hAnsi="Verdana" w:cs="Times New Roman"/>
          <w:color w:val="000000"/>
          <w:sz w:val="20"/>
          <w:szCs w:val="20"/>
          <w:highlight w:val="yellow"/>
          <w:shd w:val="clear" w:color="auto" w:fill="FFFFFF"/>
        </w:rPr>
        <w:t>careful study of those "shadows</w:t>
      </w:r>
      <w:r w:rsidRPr="004A5740">
        <w:rPr>
          <w:rFonts w:ascii="Verdana" w:eastAsia="Times New Roman" w:hAnsi="Verdana" w:cs="Times New Roman"/>
          <w:color w:val="000000"/>
          <w:sz w:val="20"/>
          <w:szCs w:val="20"/>
          <w:shd w:val="clear" w:color="auto" w:fill="FFFFFF"/>
        </w:rPr>
        <w:t xml:space="preserve">" which the Israelites, </w:t>
      </w:r>
      <w:r w:rsidRPr="0094052F">
        <w:rPr>
          <w:rFonts w:ascii="Verdana" w:eastAsia="Times New Roman" w:hAnsi="Verdana" w:cs="Times New Roman"/>
          <w:color w:val="000000"/>
          <w:sz w:val="20"/>
          <w:szCs w:val="20"/>
          <w:highlight w:val="yellow"/>
          <w:shd w:val="clear" w:color="auto" w:fill="FFFFFF"/>
        </w:rPr>
        <w:t>for our edification</w:t>
      </w:r>
      <w:r w:rsidRPr="004A5740">
        <w:rPr>
          <w:rFonts w:ascii="Verdana" w:eastAsia="Times New Roman" w:hAnsi="Verdana" w:cs="Times New Roman"/>
          <w:color w:val="000000"/>
          <w:sz w:val="20"/>
          <w:szCs w:val="20"/>
          <w:shd w:val="clear" w:color="auto" w:fill="FFFFFF"/>
        </w:rPr>
        <w:t>, were caused to repeat year by year continually until the Gospel age introduced their antitypes--the realities. </w:t>
      </w:r>
      <w:hyperlink r:id="rId18" w:tgtFrame="_blank" w:history="1">
        <w:r w:rsidRPr="004A5740">
          <w:rPr>
            <w:rFonts w:ascii="Verdana" w:eastAsia="Times New Roman" w:hAnsi="Verdana" w:cs="Times New Roman"/>
            <w:color w:val="0000FF"/>
            <w:sz w:val="20"/>
            <w:u w:val="single"/>
          </w:rPr>
          <w:t>1 Pet. 1:11</w:t>
        </w:r>
      </w:hyperlink>
      <w:r w:rsidRPr="004A5740">
        <w:rPr>
          <w:rFonts w:ascii="Verdana" w:eastAsia="Times New Roman" w:hAnsi="Verdana" w:cs="Times New Roman"/>
          <w:color w:val="000000"/>
          <w:sz w:val="20"/>
          <w:szCs w:val="20"/>
          <w:shd w:val="clear" w:color="auto" w:fill="FFFFFF"/>
        </w:rPr>
        <w:t>; </w:t>
      </w:r>
      <w:hyperlink r:id="rId19" w:tgtFrame="_blank" w:history="1">
        <w:r w:rsidRPr="004A5740">
          <w:rPr>
            <w:rFonts w:ascii="Verdana" w:eastAsia="Times New Roman" w:hAnsi="Verdana" w:cs="Times New Roman"/>
            <w:color w:val="0000FF"/>
            <w:sz w:val="20"/>
            <w:u w:val="single"/>
          </w:rPr>
          <w:t>Heb. 10:1-3</w:t>
        </w:r>
      </w:hyperlink>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It is not simply to gain a historical knowledge of the Jewish forms, ceremonies and worship that we come to the investigation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T12</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of this subject, but that we may be edified by understanding the </w:t>
      </w:r>
      <w:r w:rsidRPr="004A5740">
        <w:rPr>
          <w:rFonts w:ascii="Verdana" w:eastAsia="Times New Roman" w:hAnsi="Verdana" w:cs="Times New Roman"/>
          <w:b/>
          <w:bCs/>
          <w:color w:val="000000"/>
          <w:sz w:val="20"/>
          <w:szCs w:val="20"/>
          <w:shd w:val="clear" w:color="auto" w:fill="FFFFFF"/>
        </w:rPr>
        <w:t>substance</w:t>
      </w:r>
      <w:r w:rsidRPr="004A5740">
        <w:rPr>
          <w:rFonts w:ascii="Verdana" w:eastAsia="Times New Roman" w:hAnsi="Verdana" w:cs="Times New Roman"/>
          <w:color w:val="000000"/>
          <w:sz w:val="20"/>
          <w:szCs w:val="20"/>
          <w:shd w:val="clear" w:color="auto" w:fill="FFFFFF"/>
        </w:rPr>
        <w:t> from an examination of the shadow--as God designed in arranging it.</w:t>
      </w:r>
      <w:r w:rsidRPr="004A5740">
        <w:rPr>
          <w:rFonts w:ascii="Times New Roman" w:eastAsia="Times New Roman" w:hAnsi="Times New Roman" w:cs="Times New Roman"/>
          <w:color w:val="000000"/>
          <w:sz w:val="27"/>
          <w:szCs w:val="27"/>
        </w:rPr>
        <w:br/>
      </w:r>
      <w:bookmarkStart w:id="0" w:name="_GoBack"/>
      <w:bookmarkEnd w:id="0"/>
      <w:r w:rsidRPr="004A5740">
        <w:rPr>
          <w:rFonts w:ascii="Verdana" w:eastAsia="Times New Roman" w:hAnsi="Verdana" w:cs="Times New Roman"/>
          <w:color w:val="000000"/>
          <w:sz w:val="20"/>
          <w:szCs w:val="20"/>
          <w:shd w:val="clear" w:color="auto" w:fill="FFFFFF"/>
        </w:rPr>
        <w:lastRenderedPageBreak/>
        <w:t xml:space="preserve">We shall fail to attach sufficient weight and importance to the shadow unless we </w:t>
      </w:r>
      <w:r w:rsidRPr="00D35DA8">
        <w:rPr>
          <w:rFonts w:ascii="Verdana" w:eastAsia="Times New Roman" w:hAnsi="Verdana" w:cs="Times New Roman"/>
          <w:color w:val="000000"/>
          <w:sz w:val="20"/>
          <w:szCs w:val="20"/>
          <w:highlight w:val="magenta"/>
          <w:shd w:val="clear" w:color="auto" w:fill="FFFFFF"/>
        </w:rPr>
        <w:t>realize how carefully God guided and directed all of its details</w:t>
      </w:r>
      <w:r w:rsidRPr="004A5740">
        <w:rPr>
          <w:rFonts w:ascii="Verdana" w:eastAsia="Times New Roman" w:hAnsi="Verdana" w:cs="Times New Roman"/>
          <w:color w:val="000000"/>
          <w:sz w:val="20"/>
          <w:szCs w:val="20"/>
          <w:shd w:val="clear" w:color="auto" w:fill="FFFFFF"/>
        </w:rPr>
        <w:t xml:space="preserve">. First, he took Moses up into the mount and </w:t>
      </w:r>
      <w:r w:rsidRPr="00970D6A">
        <w:rPr>
          <w:rFonts w:ascii="Verdana" w:eastAsia="Times New Roman" w:hAnsi="Verdana" w:cs="Times New Roman"/>
          <w:color w:val="000000"/>
          <w:sz w:val="20"/>
          <w:szCs w:val="20"/>
          <w:highlight w:val="yellow"/>
          <w:shd w:val="clear" w:color="auto" w:fill="FFFFFF"/>
        </w:rPr>
        <w:t>gave him an illustration</w:t>
      </w:r>
      <w:r w:rsidRPr="004A5740">
        <w:rPr>
          <w:rFonts w:ascii="Verdana" w:eastAsia="Times New Roman" w:hAnsi="Verdana" w:cs="Times New Roman"/>
          <w:color w:val="000000"/>
          <w:sz w:val="20"/>
          <w:szCs w:val="20"/>
          <w:shd w:val="clear" w:color="auto" w:fill="FFFFFF"/>
        </w:rPr>
        <w:t xml:space="preserve"> of the </w:t>
      </w:r>
      <w:proofErr w:type="gramStart"/>
      <w:r w:rsidRPr="004A5740">
        <w:rPr>
          <w:rFonts w:ascii="Verdana" w:eastAsia="Times New Roman" w:hAnsi="Verdana" w:cs="Times New Roman"/>
          <w:color w:val="000000"/>
          <w:sz w:val="20"/>
          <w:szCs w:val="20"/>
          <w:shd w:val="clear" w:color="auto" w:fill="FFFFFF"/>
        </w:rPr>
        <w:t>manner in which</w:t>
      </w:r>
      <w:proofErr w:type="gramEnd"/>
      <w:r w:rsidRPr="004A5740">
        <w:rPr>
          <w:rFonts w:ascii="Verdana" w:eastAsia="Times New Roman" w:hAnsi="Verdana" w:cs="Times New Roman"/>
          <w:color w:val="000000"/>
          <w:sz w:val="20"/>
          <w:szCs w:val="20"/>
          <w:shd w:val="clear" w:color="auto" w:fill="FFFFFF"/>
        </w:rPr>
        <w:t xml:space="preserve"> things were to be made; Secondly, he charged him to </w:t>
      </w:r>
      <w:r w:rsidRPr="00970D6A">
        <w:rPr>
          <w:rFonts w:ascii="Verdana" w:eastAsia="Times New Roman" w:hAnsi="Verdana" w:cs="Times New Roman"/>
          <w:color w:val="000000"/>
          <w:sz w:val="20"/>
          <w:szCs w:val="20"/>
          <w:highlight w:val="yellow"/>
          <w:shd w:val="clear" w:color="auto" w:fill="FFFFFF"/>
        </w:rPr>
        <w:t>be careful of every particular</w:t>
      </w:r>
      <w:r w:rsidRPr="004A5740">
        <w:rPr>
          <w:rFonts w:ascii="Verdana" w:eastAsia="Times New Roman" w:hAnsi="Verdana" w:cs="Times New Roman"/>
          <w:color w:val="000000"/>
          <w:sz w:val="20"/>
          <w:szCs w:val="20"/>
          <w:shd w:val="clear" w:color="auto" w:fill="FFFFFF"/>
        </w:rPr>
        <w:t>--"See, saith he, that thou make all things according to the pattern shewed to thee in the mount." (</w:t>
      </w:r>
      <w:hyperlink r:id="rId20" w:tgtFrame="_blank" w:history="1">
        <w:r w:rsidRPr="004A5740">
          <w:rPr>
            <w:rFonts w:ascii="Verdana" w:eastAsia="Times New Roman" w:hAnsi="Verdana" w:cs="Times New Roman"/>
            <w:color w:val="0000FF"/>
            <w:sz w:val="20"/>
            <w:u w:val="single"/>
          </w:rPr>
          <w:t>Heb. 8:5</w:t>
        </w:r>
      </w:hyperlink>
      <w:r w:rsidRPr="004A5740">
        <w:rPr>
          <w:rFonts w:ascii="Verdana" w:eastAsia="Times New Roman" w:hAnsi="Verdana" w:cs="Times New Roman"/>
          <w:color w:val="000000"/>
          <w:sz w:val="20"/>
          <w:szCs w:val="20"/>
          <w:shd w:val="clear" w:color="auto" w:fill="FFFFFF"/>
        </w:rPr>
        <w:t>; </w:t>
      </w:r>
      <w:hyperlink r:id="rId21" w:tgtFrame="_blank" w:history="1">
        <w:r w:rsidRPr="004A5740">
          <w:rPr>
            <w:rFonts w:ascii="Verdana" w:eastAsia="Times New Roman" w:hAnsi="Verdana" w:cs="Times New Roman"/>
            <w:color w:val="0000FF"/>
            <w:sz w:val="20"/>
            <w:u w:val="single"/>
          </w:rPr>
          <w:t>Exod. 25:40</w:t>
        </w:r>
      </w:hyperlink>
      <w:r w:rsidRPr="004A5740">
        <w:rPr>
          <w:rFonts w:ascii="Verdana" w:eastAsia="Times New Roman" w:hAnsi="Verdana" w:cs="Times New Roman"/>
          <w:color w:val="000000"/>
          <w:sz w:val="20"/>
          <w:szCs w:val="20"/>
          <w:shd w:val="clear" w:color="auto" w:fill="FFFFFF"/>
        </w:rPr>
        <w:t xml:space="preserve">) So, too, with all the minutiae of the service: every jot and tittle had to be exactly performed in the type, because </w:t>
      </w:r>
      <w:r w:rsidRPr="00970D6A">
        <w:rPr>
          <w:rFonts w:ascii="Verdana" w:eastAsia="Times New Roman" w:hAnsi="Verdana" w:cs="Times New Roman"/>
          <w:color w:val="000000"/>
          <w:sz w:val="20"/>
          <w:szCs w:val="20"/>
          <w:highlight w:val="yellow"/>
          <w:shd w:val="clear" w:color="auto" w:fill="FFFFFF"/>
        </w:rPr>
        <w:t>it illustrated something greater and more important to come afterward</w:t>
      </w:r>
      <w:r w:rsidRPr="004A5740">
        <w:rPr>
          <w:rFonts w:ascii="Verdana" w:eastAsia="Times New Roman" w:hAnsi="Verdana" w:cs="Times New Roman"/>
          <w:color w:val="000000"/>
          <w:sz w:val="20"/>
          <w:szCs w:val="20"/>
          <w:shd w:val="clear" w:color="auto" w:fill="FFFFFF"/>
        </w:rPr>
        <w:t>. And in order that these shadows might all be exactly performed, and that the people might not become careless, the usual penalty for any violation was death. For instances see </w:t>
      </w:r>
      <w:hyperlink r:id="rId22" w:tgtFrame="_blank" w:history="1">
        <w:r w:rsidRPr="004A5740">
          <w:rPr>
            <w:rFonts w:ascii="Verdana" w:eastAsia="Times New Roman" w:hAnsi="Verdana" w:cs="Times New Roman"/>
            <w:color w:val="0000FF"/>
            <w:sz w:val="20"/>
            <w:u w:val="single"/>
          </w:rPr>
          <w:t>Exod. 28:43</w:t>
        </w:r>
      </w:hyperlink>
      <w:r w:rsidRPr="004A5740">
        <w:rPr>
          <w:rFonts w:ascii="Verdana" w:eastAsia="Times New Roman" w:hAnsi="Verdana" w:cs="Times New Roman"/>
          <w:color w:val="000000"/>
          <w:sz w:val="20"/>
          <w:szCs w:val="20"/>
          <w:shd w:val="clear" w:color="auto" w:fill="FFFFFF"/>
        </w:rPr>
        <w:t>; </w:t>
      </w:r>
      <w:hyperlink r:id="rId23" w:tgtFrame="_blank" w:history="1">
        <w:r w:rsidRPr="004A5740">
          <w:rPr>
            <w:rFonts w:ascii="Verdana" w:eastAsia="Times New Roman" w:hAnsi="Verdana" w:cs="Times New Roman"/>
            <w:color w:val="0000FF"/>
            <w:sz w:val="20"/>
            <w:u w:val="single"/>
          </w:rPr>
          <w:t>Num. 4:15</w:t>
        </w:r>
      </w:hyperlink>
      <w:r w:rsidRPr="004A5740">
        <w:rPr>
          <w:rFonts w:ascii="Verdana" w:eastAsia="Times New Roman" w:hAnsi="Verdana" w:cs="Times New Roman"/>
          <w:color w:val="000000"/>
          <w:sz w:val="20"/>
          <w:szCs w:val="20"/>
          <w:shd w:val="clear" w:color="auto" w:fill="FFFFFF"/>
        </w:rPr>
        <w:t>,</w:t>
      </w:r>
      <w:hyperlink r:id="rId24" w:tgtFrame="_blank" w:history="1">
        <w:r w:rsidRPr="004A5740">
          <w:rPr>
            <w:rFonts w:ascii="Verdana" w:eastAsia="Times New Roman" w:hAnsi="Verdana" w:cs="Times New Roman"/>
            <w:color w:val="0000FF"/>
            <w:sz w:val="20"/>
            <w:u w:val="single"/>
          </w:rPr>
          <w:t>20</w:t>
        </w:r>
      </w:hyperlink>
      <w:r w:rsidRPr="004A5740">
        <w:rPr>
          <w:rFonts w:ascii="Verdana" w:eastAsia="Times New Roman" w:hAnsi="Verdana" w:cs="Times New Roman"/>
          <w:color w:val="000000"/>
          <w:sz w:val="20"/>
          <w:szCs w:val="20"/>
          <w:shd w:val="clear" w:color="auto" w:fill="FFFFFF"/>
        </w:rPr>
        <w:t>; </w:t>
      </w:r>
      <w:hyperlink r:id="rId25" w:tgtFrame="_blank" w:history="1">
        <w:r w:rsidRPr="004A5740">
          <w:rPr>
            <w:rFonts w:ascii="Verdana" w:eastAsia="Times New Roman" w:hAnsi="Verdana" w:cs="Times New Roman"/>
            <w:color w:val="0000FF"/>
            <w:sz w:val="20"/>
            <w:u w:val="single"/>
          </w:rPr>
          <w:t>17:13</w:t>
        </w:r>
      </w:hyperlink>
      <w:r w:rsidRPr="004A5740">
        <w:rPr>
          <w:rFonts w:ascii="Verdana" w:eastAsia="Times New Roman" w:hAnsi="Verdana" w:cs="Times New Roman"/>
          <w:color w:val="000000"/>
          <w:sz w:val="20"/>
          <w:szCs w:val="20"/>
          <w:shd w:val="clear" w:color="auto" w:fill="FFFFFF"/>
        </w:rPr>
        <w:t>; </w:t>
      </w:r>
      <w:hyperlink r:id="rId26" w:tgtFrame="_blank" w:history="1">
        <w:r w:rsidRPr="004A5740">
          <w:rPr>
            <w:rFonts w:ascii="Verdana" w:eastAsia="Times New Roman" w:hAnsi="Verdana" w:cs="Times New Roman"/>
            <w:color w:val="0000FF"/>
            <w:sz w:val="20"/>
            <w:u w:val="single"/>
          </w:rPr>
          <w:t>2 Sam. 6:6</w:t>
        </w:r>
      </w:hyperlink>
      <w:r w:rsidRPr="004A5740">
        <w:rPr>
          <w:rFonts w:ascii="Verdana" w:eastAsia="Times New Roman" w:hAnsi="Verdana" w:cs="Times New Roman"/>
          <w:color w:val="000000"/>
          <w:sz w:val="20"/>
          <w:szCs w:val="20"/>
          <w:shd w:val="clear" w:color="auto" w:fill="FFFFFF"/>
        </w:rPr>
        <w:t>,</w:t>
      </w:r>
      <w:hyperlink r:id="rId27" w:tgtFrame="_blank" w:history="1">
        <w:r w:rsidRPr="004A5740">
          <w:rPr>
            <w:rFonts w:ascii="Verdana" w:eastAsia="Times New Roman" w:hAnsi="Verdana" w:cs="Times New Roman"/>
            <w:color w:val="0000FF"/>
            <w:sz w:val="20"/>
            <w:u w:val="single"/>
          </w:rPr>
          <w:t>7</w:t>
        </w:r>
      </w:hyperlink>
      <w:r w:rsidRPr="004A5740">
        <w:rPr>
          <w:rFonts w:ascii="Verdana" w:eastAsia="Times New Roman" w:hAnsi="Verdana" w:cs="Times New Roman"/>
          <w:color w:val="000000"/>
          <w:sz w:val="20"/>
          <w:szCs w:val="20"/>
          <w:shd w:val="clear" w:color="auto" w:fill="FFFFFF"/>
        </w:rPr>
        <w:t>; </w:t>
      </w:r>
      <w:hyperlink r:id="rId28" w:tgtFrame="_blank" w:history="1">
        <w:r w:rsidRPr="004A5740">
          <w:rPr>
            <w:rFonts w:ascii="Verdana" w:eastAsia="Times New Roman" w:hAnsi="Verdana" w:cs="Times New Roman"/>
            <w:color w:val="0000FF"/>
            <w:sz w:val="20"/>
            <w:u w:val="single"/>
          </w:rPr>
          <w:t>Lev. 10:1</w:t>
        </w:r>
      </w:hyperlink>
      <w:r w:rsidRPr="004A5740">
        <w:rPr>
          <w:rFonts w:ascii="Verdana" w:eastAsia="Times New Roman" w:hAnsi="Verdana" w:cs="Times New Roman"/>
          <w:color w:val="000000"/>
          <w:sz w:val="20"/>
          <w:szCs w:val="20"/>
          <w:shd w:val="clear" w:color="auto" w:fill="FFFFFF"/>
        </w:rPr>
        <w:t>,</w:t>
      </w:r>
      <w:hyperlink r:id="rId29" w:tgtFrame="_blank" w:history="1">
        <w:r w:rsidRPr="004A5740">
          <w:rPr>
            <w:rFonts w:ascii="Verdana" w:eastAsia="Times New Roman" w:hAnsi="Verdana" w:cs="Times New Roman"/>
            <w:color w:val="0000FF"/>
            <w:sz w:val="20"/>
            <w:u w:val="single"/>
          </w:rPr>
          <w:t>2</w:t>
        </w:r>
      </w:hyperlink>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Realizing God's care in making the "shadow" should not only give us confidence in its correctness, that not one jot or tittle of it shall fail until all be fulfilled (</w:t>
      </w:r>
      <w:hyperlink r:id="rId30" w:tgtFrame="_blank" w:history="1">
        <w:r w:rsidRPr="004A5740">
          <w:rPr>
            <w:rFonts w:ascii="Verdana" w:eastAsia="Times New Roman" w:hAnsi="Verdana" w:cs="Times New Roman"/>
            <w:color w:val="0000FF"/>
            <w:sz w:val="20"/>
            <w:u w:val="single"/>
          </w:rPr>
          <w:t>Matt. 5:18</w:t>
        </w:r>
      </w:hyperlink>
      <w:r w:rsidRPr="004A5740">
        <w:rPr>
          <w:rFonts w:ascii="Verdana" w:eastAsia="Times New Roman" w:hAnsi="Verdana" w:cs="Times New Roman"/>
          <w:color w:val="000000"/>
          <w:sz w:val="20"/>
          <w:szCs w:val="20"/>
          <w:shd w:val="clear" w:color="auto" w:fill="FFFFFF"/>
        </w:rPr>
        <w:t xml:space="preserve">), but </w:t>
      </w:r>
      <w:r w:rsidRPr="00970D6A">
        <w:rPr>
          <w:rFonts w:ascii="Verdana" w:eastAsia="Times New Roman" w:hAnsi="Verdana" w:cs="Times New Roman"/>
          <w:color w:val="000000"/>
          <w:sz w:val="20"/>
          <w:szCs w:val="20"/>
          <w:highlight w:val="yellow"/>
          <w:shd w:val="clear" w:color="auto" w:fill="FFFFFF"/>
        </w:rPr>
        <w:t>should also awaken in us so great an interest in God's plan as would lead us to examine closely and search carefully for the meaning of those shadows</w:t>
      </w:r>
      <w:r w:rsidRPr="004A5740">
        <w:rPr>
          <w:rFonts w:ascii="Verdana" w:eastAsia="Times New Roman" w:hAnsi="Verdana" w:cs="Times New Roman"/>
          <w:color w:val="000000"/>
          <w:sz w:val="20"/>
          <w:szCs w:val="20"/>
          <w:shd w:val="clear" w:color="auto" w:fill="FFFFFF"/>
        </w:rPr>
        <w:t xml:space="preserve">. And this, with God's promised blessing, we now purpose to do, assured that among those who are truly God's consecrated ones--his children begotten of his Spirit--"he that </w:t>
      </w:r>
      <w:proofErr w:type="spellStart"/>
      <w:r w:rsidRPr="004A5740">
        <w:rPr>
          <w:rFonts w:ascii="Verdana" w:eastAsia="Times New Roman" w:hAnsi="Verdana" w:cs="Times New Roman"/>
          <w:color w:val="000000"/>
          <w:sz w:val="20"/>
          <w:szCs w:val="20"/>
          <w:shd w:val="clear" w:color="auto" w:fill="FFFFFF"/>
        </w:rPr>
        <w:t>seeketh</w:t>
      </w:r>
      <w:proofErr w:type="spellEnd"/>
      <w:r w:rsidRPr="004A5740">
        <w:rPr>
          <w:rFonts w:ascii="Verdana" w:eastAsia="Times New Roman" w:hAnsi="Verdana" w:cs="Times New Roman"/>
          <w:color w:val="000000"/>
          <w:sz w:val="20"/>
          <w:szCs w:val="20"/>
          <w:shd w:val="clear" w:color="auto" w:fill="FFFFFF"/>
        </w:rPr>
        <w:t xml:space="preserve"> </w:t>
      </w:r>
      <w:proofErr w:type="spellStart"/>
      <w:r w:rsidRPr="004A5740">
        <w:rPr>
          <w:rFonts w:ascii="Verdana" w:eastAsia="Times New Roman" w:hAnsi="Verdana" w:cs="Times New Roman"/>
          <w:color w:val="000000"/>
          <w:sz w:val="20"/>
          <w:szCs w:val="20"/>
          <w:shd w:val="clear" w:color="auto" w:fill="FFFFFF"/>
        </w:rPr>
        <w:t>findeth</w:t>
      </w:r>
      <w:proofErr w:type="spellEnd"/>
      <w:r w:rsidRPr="004A5740">
        <w:rPr>
          <w:rFonts w:ascii="Verdana" w:eastAsia="Times New Roman" w:hAnsi="Verdana" w:cs="Times New Roman"/>
          <w:color w:val="000000"/>
          <w:sz w:val="20"/>
          <w:szCs w:val="20"/>
          <w:shd w:val="clear" w:color="auto" w:fill="FFFFFF"/>
        </w:rPr>
        <w:t xml:space="preserve">; and to him that </w:t>
      </w:r>
      <w:proofErr w:type="spellStart"/>
      <w:r w:rsidRPr="004A5740">
        <w:rPr>
          <w:rFonts w:ascii="Verdana" w:eastAsia="Times New Roman" w:hAnsi="Verdana" w:cs="Times New Roman"/>
          <w:color w:val="000000"/>
          <w:sz w:val="20"/>
          <w:szCs w:val="20"/>
          <w:shd w:val="clear" w:color="auto" w:fill="FFFFFF"/>
        </w:rPr>
        <w:t>knocketh</w:t>
      </w:r>
      <w:proofErr w:type="spellEnd"/>
      <w:r w:rsidRPr="004A5740">
        <w:rPr>
          <w:rFonts w:ascii="Verdana" w:eastAsia="Times New Roman" w:hAnsi="Verdana" w:cs="Times New Roman"/>
          <w:color w:val="000000"/>
          <w:sz w:val="20"/>
          <w:szCs w:val="20"/>
          <w:shd w:val="clear" w:color="auto" w:fill="FFFFFF"/>
        </w:rPr>
        <w:t>, it shall be opened." </w:t>
      </w:r>
      <w:r w:rsidRPr="004A5740">
        <w:rPr>
          <w:rFonts w:ascii="Times New Roman" w:eastAsia="Times New Roman" w:hAnsi="Times New Roman" w:cs="Times New Roman"/>
          <w:color w:val="000000"/>
          <w:sz w:val="27"/>
          <w:szCs w:val="27"/>
        </w:rPr>
        <w:br/>
      </w: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The Tabernacle's Construction</w:t>
      </w:r>
    </w:p>
    <w:p w:rsidR="004A5740" w:rsidRPr="004A5740" w:rsidRDefault="004A5740" w:rsidP="004A5740">
      <w:pPr>
        <w:spacing w:after="0" w:line="240" w:lineRule="auto"/>
        <w:rPr>
          <w:rFonts w:ascii="Times New Roman" w:eastAsia="Times New Roman" w:hAnsi="Times New Roman" w:cs="Times New Roman"/>
          <w:sz w:val="24"/>
          <w:szCs w:val="24"/>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The </w:t>
      </w:r>
      <w:r w:rsidRPr="00970D6A">
        <w:rPr>
          <w:rFonts w:ascii="Verdana" w:eastAsia="Times New Roman" w:hAnsi="Verdana" w:cs="Times New Roman"/>
          <w:color w:val="000000"/>
          <w:sz w:val="20"/>
          <w:szCs w:val="20"/>
          <w:highlight w:val="yellow"/>
          <w:shd w:val="clear" w:color="auto" w:fill="FFFFFF"/>
        </w:rPr>
        <w:t>directions given to Moses</w:t>
      </w:r>
      <w:r w:rsidRPr="004A5740">
        <w:rPr>
          <w:rFonts w:ascii="Verdana" w:eastAsia="Times New Roman" w:hAnsi="Verdana" w:cs="Times New Roman"/>
          <w:color w:val="000000"/>
          <w:sz w:val="20"/>
          <w:szCs w:val="20"/>
          <w:shd w:val="clear" w:color="auto" w:fill="FFFFFF"/>
        </w:rPr>
        <w:t xml:space="preserve"> for the construction of the Tabernacle may be found in </w:t>
      </w:r>
      <w:r w:rsidRPr="00970D6A">
        <w:rPr>
          <w:rFonts w:ascii="Verdana" w:eastAsia="Times New Roman" w:hAnsi="Verdana" w:cs="Times New Roman"/>
          <w:color w:val="000000"/>
          <w:sz w:val="20"/>
          <w:szCs w:val="20"/>
          <w:highlight w:val="yellow"/>
          <w:shd w:val="clear" w:color="auto" w:fill="FFFFFF"/>
        </w:rPr>
        <w:t>Exod. 25 to 27</w:t>
      </w:r>
      <w:r w:rsidRPr="004A5740">
        <w:rPr>
          <w:rFonts w:ascii="Verdana" w:eastAsia="Times New Roman" w:hAnsi="Verdana" w:cs="Times New Roman"/>
          <w:color w:val="000000"/>
          <w:sz w:val="20"/>
          <w:szCs w:val="20"/>
          <w:shd w:val="clear" w:color="auto" w:fill="FFFFFF"/>
        </w:rPr>
        <w:t xml:space="preserve">, and the account of the </w:t>
      </w:r>
      <w:r w:rsidRPr="00970D6A">
        <w:rPr>
          <w:rFonts w:ascii="Verdana" w:eastAsia="Times New Roman" w:hAnsi="Verdana" w:cs="Times New Roman"/>
          <w:color w:val="000000"/>
          <w:sz w:val="20"/>
          <w:szCs w:val="20"/>
          <w:highlight w:val="yellow"/>
          <w:shd w:val="clear" w:color="auto" w:fill="FFFFFF"/>
        </w:rPr>
        <w:t>performance of the work</w:t>
      </w:r>
      <w:r w:rsidRPr="004A5740">
        <w:rPr>
          <w:rFonts w:ascii="Verdana" w:eastAsia="Times New Roman" w:hAnsi="Verdana" w:cs="Times New Roman"/>
          <w:color w:val="000000"/>
          <w:sz w:val="20"/>
          <w:szCs w:val="20"/>
          <w:shd w:val="clear" w:color="auto" w:fill="FFFFFF"/>
        </w:rPr>
        <w:t xml:space="preserve">, </w:t>
      </w:r>
      <w:r w:rsidRPr="00970D6A">
        <w:rPr>
          <w:rFonts w:ascii="Verdana" w:eastAsia="Times New Roman" w:hAnsi="Verdana" w:cs="Times New Roman"/>
          <w:color w:val="000000"/>
          <w:sz w:val="20"/>
          <w:szCs w:val="20"/>
          <w:highlight w:val="yellow"/>
          <w:shd w:val="clear" w:color="auto" w:fill="FFFFFF"/>
        </w:rPr>
        <w:t>in Exod. 35 to 40</w:t>
      </w:r>
      <w:r w:rsidRPr="004A5740">
        <w:rPr>
          <w:rFonts w:ascii="Verdana" w:eastAsia="Times New Roman" w:hAnsi="Verdana" w:cs="Times New Roman"/>
          <w:color w:val="000000"/>
          <w:sz w:val="20"/>
          <w:szCs w:val="20"/>
          <w:shd w:val="clear" w:color="auto" w:fill="FFFFFF"/>
        </w:rPr>
        <w:t>. Briefly stated, the Tabernacle was a house constructed of a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T13</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series </w:t>
      </w:r>
      <w:r w:rsidRPr="00970D6A">
        <w:rPr>
          <w:rFonts w:ascii="Verdana" w:eastAsia="Times New Roman" w:hAnsi="Verdana" w:cs="Times New Roman"/>
          <w:color w:val="000000"/>
          <w:sz w:val="20"/>
          <w:szCs w:val="20"/>
          <w:highlight w:val="yellow"/>
          <w:shd w:val="clear" w:color="auto" w:fill="FFFFFF"/>
        </w:rPr>
        <w:t>of boards of shittim (</w:t>
      </w:r>
      <w:r w:rsidRPr="00970D6A">
        <w:rPr>
          <w:rFonts w:ascii="Verdana" w:eastAsia="Times New Roman" w:hAnsi="Verdana" w:cs="Times New Roman"/>
          <w:b/>
          <w:bCs/>
          <w:color w:val="000000"/>
          <w:sz w:val="20"/>
          <w:szCs w:val="20"/>
          <w:highlight w:val="yellow"/>
          <w:shd w:val="clear" w:color="auto" w:fill="FFFFFF"/>
        </w:rPr>
        <w:t>acacia</w:t>
      </w:r>
      <w:r w:rsidRPr="00970D6A">
        <w:rPr>
          <w:rFonts w:ascii="Verdana" w:eastAsia="Times New Roman" w:hAnsi="Verdana" w:cs="Times New Roman"/>
          <w:color w:val="000000"/>
          <w:sz w:val="20"/>
          <w:szCs w:val="20"/>
          <w:highlight w:val="yellow"/>
          <w:shd w:val="clear" w:color="auto" w:fill="FFFFFF"/>
        </w:rPr>
        <w:t>) wood, "overlaid" or plated with gold, set on end into sockets of silver, and firmly fastened together by bars of the same wood, also covered with gold.</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This structure was 15 feet wide, 15 feet high and 45 feet long, and open at the front or east end. It was covered by a </w:t>
      </w:r>
      <w:r w:rsidRPr="008374CA">
        <w:rPr>
          <w:rFonts w:ascii="Verdana" w:eastAsia="Times New Roman" w:hAnsi="Verdana" w:cs="Times New Roman"/>
          <w:color w:val="000000"/>
          <w:sz w:val="20"/>
          <w:szCs w:val="20"/>
          <w:highlight w:val="yellow"/>
          <w:shd w:val="clear" w:color="auto" w:fill="FFFFFF"/>
        </w:rPr>
        <w:t>large white linen cloth, interwoven with figures of cherubim, in blue, purple and scarle</w:t>
      </w:r>
      <w:r w:rsidRPr="004A5740">
        <w:rPr>
          <w:rFonts w:ascii="Verdana" w:eastAsia="Times New Roman" w:hAnsi="Verdana" w:cs="Times New Roman"/>
          <w:color w:val="000000"/>
          <w:sz w:val="20"/>
          <w:szCs w:val="20"/>
          <w:shd w:val="clear" w:color="auto" w:fill="FFFFFF"/>
        </w:rPr>
        <w:t>t. The open end, or front of the structure, was closed by a curtain of similar material to the covering cloth, called the "</w:t>
      </w:r>
      <w:r w:rsidRPr="008374CA">
        <w:rPr>
          <w:rFonts w:ascii="Verdana" w:eastAsia="Times New Roman" w:hAnsi="Verdana" w:cs="Times New Roman"/>
          <w:color w:val="000000"/>
          <w:sz w:val="20"/>
          <w:szCs w:val="20"/>
          <w:highlight w:val="yellow"/>
          <w:shd w:val="clear" w:color="auto" w:fill="FFFFFF"/>
        </w:rPr>
        <w:t>Door," or </w:t>
      </w:r>
      <w:r w:rsidRPr="008374CA">
        <w:rPr>
          <w:rFonts w:ascii="Verdana" w:eastAsia="Times New Roman" w:hAnsi="Verdana" w:cs="Times New Roman"/>
          <w:b/>
          <w:bCs/>
          <w:color w:val="000000"/>
          <w:sz w:val="20"/>
          <w:szCs w:val="20"/>
          <w:highlight w:val="yellow"/>
          <w:shd w:val="clear" w:color="auto" w:fill="FFFFFF"/>
        </w:rPr>
        <w:t>first veil</w:t>
      </w:r>
      <w:r w:rsidRPr="004A5740">
        <w:rPr>
          <w:rFonts w:ascii="Verdana" w:eastAsia="Times New Roman" w:hAnsi="Verdana" w:cs="Times New Roman"/>
          <w:color w:val="000000"/>
          <w:sz w:val="20"/>
          <w:szCs w:val="20"/>
          <w:shd w:val="clear" w:color="auto" w:fill="FFFFFF"/>
        </w:rPr>
        <w:t>. Another cloth of the same material, similarly woven with figures of cherubim, called the "</w:t>
      </w:r>
      <w:r w:rsidRPr="008374CA">
        <w:rPr>
          <w:rFonts w:ascii="Verdana" w:eastAsia="Times New Roman" w:hAnsi="Verdana" w:cs="Times New Roman"/>
          <w:color w:val="000000"/>
          <w:sz w:val="20"/>
          <w:szCs w:val="20"/>
          <w:highlight w:val="yellow"/>
          <w:shd w:val="clear" w:color="auto" w:fill="FFFFFF"/>
        </w:rPr>
        <w:t>Veil" (or second veil)</w:t>
      </w:r>
      <w:r w:rsidRPr="004A5740">
        <w:rPr>
          <w:rFonts w:ascii="Verdana" w:eastAsia="Times New Roman" w:hAnsi="Verdana" w:cs="Times New Roman"/>
          <w:color w:val="000000"/>
          <w:sz w:val="20"/>
          <w:szCs w:val="20"/>
          <w:shd w:val="clear" w:color="auto" w:fill="FFFFFF"/>
        </w:rPr>
        <w:t xml:space="preserve">, was hung so that it </w:t>
      </w:r>
      <w:r w:rsidRPr="008374CA">
        <w:rPr>
          <w:rFonts w:ascii="Verdana" w:eastAsia="Times New Roman" w:hAnsi="Verdana" w:cs="Times New Roman"/>
          <w:color w:val="000000"/>
          <w:sz w:val="20"/>
          <w:szCs w:val="20"/>
          <w:highlight w:val="yellow"/>
          <w:shd w:val="clear" w:color="auto" w:fill="FFFFFF"/>
        </w:rPr>
        <w:t>divided the Tabernacle into two apartments</w:t>
      </w:r>
      <w:r w:rsidRPr="004A5740">
        <w:rPr>
          <w:rFonts w:ascii="Verdana" w:eastAsia="Times New Roman" w:hAnsi="Verdana" w:cs="Times New Roman"/>
          <w:color w:val="000000"/>
          <w:sz w:val="20"/>
          <w:szCs w:val="20"/>
          <w:shd w:val="clear" w:color="auto" w:fill="FFFFFF"/>
        </w:rPr>
        <w:t xml:space="preserve">. The first or larger apartment, 15 feet wide and 30 feet long, was </w:t>
      </w:r>
      <w:r w:rsidRPr="008374CA">
        <w:rPr>
          <w:rFonts w:ascii="Verdana" w:eastAsia="Times New Roman" w:hAnsi="Verdana" w:cs="Times New Roman"/>
          <w:color w:val="000000"/>
          <w:sz w:val="20"/>
          <w:szCs w:val="20"/>
          <w:highlight w:val="yellow"/>
          <w:shd w:val="clear" w:color="auto" w:fill="FFFFFF"/>
        </w:rPr>
        <w:t>called the "Holy.</w:t>
      </w:r>
      <w:r w:rsidRPr="004A5740">
        <w:rPr>
          <w:rFonts w:ascii="Verdana" w:eastAsia="Times New Roman" w:hAnsi="Verdana" w:cs="Times New Roman"/>
          <w:color w:val="000000"/>
          <w:sz w:val="20"/>
          <w:szCs w:val="20"/>
          <w:shd w:val="clear" w:color="auto" w:fill="FFFFFF"/>
        </w:rPr>
        <w:t xml:space="preserve">"* The second or rear apartment, 15 feet wide and 15 feet long, was called the "Most Holy." These two apartments constituted the Tabernacle proper; and a tent was erected over them for shelter. It was made of a </w:t>
      </w:r>
      <w:r w:rsidRPr="008374CA">
        <w:rPr>
          <w:rFonts w:ascii="Verdana" w:eastAsia="Times New Roman" w:hAnsi="Verdana" w:cs="Times New Roman"/>
          <w:color w:val="000000"/>
          <w:sz w:val="20"/>
          <w:szCs w:val="20"/>
          <w:highlight w:val="yellow"/>
          <w:shd w:val="clear" w:color="auto" w:fill="FFFFFF"/>
        </w:rPr>
        <w:t>covering of cashmere cloth or goat hair</w:t>
      </w:r>
      <w:r w:rsidRPr="004A5740">
        <w:rPr>
          <w:rFonts w:ascii="Verdana" w:eastAsia="Times New Roman" w:hAnsi="Verdana" w:cs="Times New Roman"/>
          <w:color w:val="000000"/>
          <w:sz w:val="20"/>
          <w:szCs w:val="20"/>
          <w:shd w:val="clear" w:color="auto" w:fill="FFFFFF"/>
        </w:rPr>
        <w:t xml:space="preserve">, another </w:t>
      </w:r>
      <w:r w:rsidRPr="008374CA">
        <w:rPr>
          <w:rFonts w:ascii="Verdana" w:eastAsia="Times New Roman" w:hAnsi="Verdana" w:cs="Times New Roman"/>
          <w:color w:val="000000"/>
          <w:sz w:val="20"/>
          <w:szCs w:val="20"/>
          <w:highlight w:val="yellow"/>
          <w:shd w:val="clear" w:color="auto" w:fill="FFFFFF"/>
        </w:rPr>
        <w:t>of ram skins</w:t>
      </w:r>
      <w:r w:rsidRPr="004A5740">
        <w:rPr>
          <w:rFonts w:ascii="Verdana" w:eastAsia="Times New Roman" w:hAnsi="Verdana" w:cs="Times New Roman"/>
          <w:color w:val="000000"/>
          <w:sz w:val="20"/>
          <w:szCs w:val="20"/>
          <w:shd w:val="clear" w:color="auto" w:fill="FFFFFF"/>
        </w:rPr>
        <w:t xml:space="preserve"> </w:t>
      </w:r>
      <w:r w:rsidRPr="008374CA">
        <w:rPr>
          <w:rFonts w:ascii="Verdana" w:eastAsia="Times New Roman" w:hAnsi="Verdana" w:cs="Times New Roman"/>
          <w:color w:val="000000"/>
          <w:sz w:val="20"/>
          <w:szCs w:val="20"/>
          <w:highlight w:val="yellow"/>
          <w:shd w:val="clear" w:color="auto" w:fill="FFFFFF"/>
        </w:rPr>
        <w:t>dyed re</w:t>
      </w:r>
      <w:r w:rsidRPr="004A5740">
        <w:rPr>
          <w:rFonts w:ascii="Verdana" w:eastAsia="Times New Roman" w:hAnsi="Verdana" w:cs="Times New Roman"/>
          <w:color w:val="000000"/>
          <w:sz w:val="20"/>
          <w:szCs w:val="20"/>
          <w:shd w:val="clear" w:color="auto" w:fill="FFFFFF"/>
        </w:rPr>
        <w:t xml:space="preserve">d, and another of </w:t>
      </w:r>
      <w:r w:rsidRPr="008374CA">
        <w:rPr>
          <w:rFonts w:ascii="Verdana" w:eastAsia="Times New Roman" w:hAnsi="Verdana" w:cs="Times New Roman"/>
          <w:color w:val="000000"/>
          <w:sz w:val="20"/>
          <w:szCs w:val="20"/>
          <w:highlight w:val="yellow"/>
          <w:shd w:val="clear" w:color="auto" w:fill="FFFFFF"/>
        </w:rPr>
        <w:t>seal skins (mistranslated badger skins).</w:t>
      </w:r>
      <w:r w:rsidRPr="004A5740">
        <w:rPr>
          <w:rFonts w:ascii="Verdana" w:eastAsia="Times New Roman" w:hAnsi="Verdana" w:cs="Times New Roman"/>
          <w:color w:val="000000"/>
          <w:sz w:val="20"/>
          <w:szCs w:val="20"/>
          <w:shd w:val="clear" w:color="auto" w:fill="FFFFFF"/>
        </w:rPr>
        <w:t> </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b/>
          <w:bCs/>
          <w:i/>
          <w:iCs/>
          <w:color w:val="000000"/>
          <w:sz w:val="20"/>
          <w:szCs w:val="20"/>
          <w:shd w:val="clear" w:color="auto" w:fill="FFFFFF"/>
        </w:rPr>
        <w:t>______________</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i/>
          <w:iCs/>
          <w:color w:val="000000"/>
          <w:sz w:val="20"/>
          <w:szCs w:val="20"/>
          <w:shd w:val="clear" w:color="auto" w:fill="FFFFFF"/>
        </w:rPr>
        <w:t>*In the English translation this is frequently, though improperly, called the "holy </w:t>
      </w:r>
      <w:r w:rsidRPr="004A5740">
        <w:rPr>
          <w:rFonts w:ascii="Verdana" w:eastAsia="Times New Roman" w:hAnsi="Verdana" w:cs="Times New Roman"/>
          <w:b/>
          <w:bCs/>
          <w:i/>
          <w:iCs/>
          <w:color w:val="000000"/>
          <w:sz w:val="20"/>
          <w:szCs w:val="20"/>
          <w:shd w:val="clear" w:color="auto" w:fill="FFFFFF"/>
        </w:rPr>
        <w:t>place</w:t>
      </w:r>
      <w:r w:rsidRPr="004A5740">
        <w:rPr>
          <w:rFonts w:ascii="Verdana" w:eastAsia="Times New Roman" w:hAnsi="Verdana" w:cs="Times New Roman"/>
          <w:i/>
          <w:iCs/>
          <w:color w:val="000000"/>
          <w:sz w:val="20"/>
          <w:szCs w:val="20"/>
          <w:shd w:val="clear" w:color="auto" w:fill="FFFFFF"/>
        </w:rPr>
        <w:t>," and in such instances the word </w:t>
      </w:r>
      <w:r w:rsidRPr="004A5740">
        <w:rPr>
          <w:rFonts w:ascii="Verdana" w:eastAsia="Times New Roman" w:hAnsi="Verdana" w:cs="Times New Roman"/>
          <w:b/>
          <w:bCs/>
          <w:i/>
          <w:iCs/>
          <w:color w:val="000000"/>
          <w:sz w:val="20"/>
          <w:szCs w:val="20"/>
          <w:shd w:val="clear" w:color="auto" w:fill="FFFFFF"/>
        </w:rPr>
        <w:t>place</w:t>
      </w:r>
      <w:r w:rsidRPr="004A5740">
        <w:rPr>
          <w:rFonts w:ascii="Verdana" w:eastAsia="Times New Roman" w:hAnsi="Verdana" w:cs="Times New Roman"/>
          <w:i/>
          <w:iCs/>
          <w:color w:val="000000"/>
          <w:sz w:val="20"/>
          <w:szCs w:val="20"/>
          <w:shd w:val="clear" w:color="auto" w:fill="FFFFFF"/>
        </w:rPr>
        <w:t> will be found in italics, indicating that it has been supplied by the translators, as, for instance, in </w:t>
      </w:r>
      <w:hyperlink r:id="rId31" w:tgtFrame="_blank" w:history="1">
        <w:r w:rsidRPr="004A5740">
          <w:rPr>
            <w:rFonts w:ascii="Verdana" w:eastAsia="Times New Roman" w:hAnsi="Verdana" w:cs="Times New Roman"/>
            <w:color w:val="0000FF"/>
            <w:sz w:val="20"/>
            <w:u w:val="single"/>
          </w:rPr>
          <w:t>Exod. 26:33</w:t>
        </w:r>
      </w:hyperlink>
      <w:r w:rsidRPr="004A5740">
        <w:rPr>
          <w:rFonts w:ascii="Verdana" w:eastAsia="Times New Roman" w:hAnsi="Verdana" w:cs="Times New Roman"/>
          <w:i/>
          <w:iCs/>
          <w:color w:val="000000"/>
          <w:sz w:val="20"/>
          <w:szCs w:val="20"/>
          <w:shd w:val="clear" w:color="auto" w:fill="FFFFFF"/>
        </w:rPr>
        <w:t>. This error is quite confusing, as the "Court" was properly called the "holy place." When </w:t>
      </w:r>
      <w:r w:rsidRPr="00C8759B">
        <w:rPr>
          <w:rFonts w:ascii="Verdana" w:eastAsia="Times New Roman" w:hAnsi="Verdana" w:cs="Times New Roman"/>
          <w:b/>
          <w:bCs/>
          <w:i/>
          <w:iCs/>
          <w:color w:val="000000"/>
          <w:sz w:val="20"/>
          <w:szCs w:val="20"/>
          <w:highlight w:val="yellow"/>
          <w:shd w:val="clear" w:color="auto" w:fill="FFFFFF"/>
        </w:rPr>
        <w:t>place</w:t>
      </w:r>
      <w:r w:rsidRPr="00C8759B">
        <w:rPr>
          <w:rFonts w:ascii="Verdana" w:eastAsia="Times New Roman" w:hAnsi="Verdana" w:cs="Times New Roman"/>
          <w:i/>
          <w:iCs/>
          <w:color w:val="000000"/>
          <w:sz w:val="20"/>
          <w:szCs w:val="20"/>
          <w:highlight w:val="yellow"/>
          <w:shd w:val="clear" w:color="auto" w:fill="FFFFFF"/>
        </w:rPr>
        <w:t> is not in italics, the "Court" is always meant.</w:t>
      </w:r>
      <w:r w:rsidRPr="004A5740">
        <w:rPr>
          <w:rFonts w:ascii="Verdana" w:eastAsia="Times New Roman" w:hAnsi="Verdana" w:cs="Times New Roman"/>
          <w:i/>
          <w:iCs/>
          <w:color w:val="000000"/>
          <w:sz w:val="20"/>
          <w:szCs w:val="20"/>
          <w:shd w:val="clear" w:color="auto" w:fill="FFFFFF"/>
        </w:rPr>
        <w:t xml:space="preserve"> See </w:t>
      </w:r>
      <w:hyperlink r:id="rId32" w:tgtFrame="_blank" w:history="1">
        <w:r w:rsidRPr="004A5740">
          <w:rPr>
            <w:rFonts w:ascii="Verdana" w:eastAsia="Times New Roman" w:hAnsi="Verdana" w:cs="Times New Roman"/>
            <w:color w:val="0000FF"/>
            <w:sz w:val="20"/>
            <w:u w:val="single"/>
          </w:rPr>
          <w:t>Lev. 14:13</w:t>
        </w:r>
      </w:hyperlink>
      <w:r w:rsidRPr="004A5740">
        <w:rPr>
          <w:rFonts w:ascii="Verdana" w:eastAsia="Times New Roman" w:hAnsi="Verdana" w:cs="Times New Roman"/>
          <w:i/>
          <w:iCs/>
          <w:color w:val="000000"/>
          <w:sz w:val="20"/>
          <w:szCs w:val="20"/>
          <w:shd w:val="clear" w:color="auto" w:fill="FFFFFF"/>
        </w:rPr>
        <w:t> and </w:t>
      </w:r>
      <w:r w:rsidRPr="004A5740">
        <w:rPr>
          <w:rFonts w:ascii="Verdana" w:eastAsia="Times New Roman" w:hAnsi="Verdana" w:cs="Times New Roman"/>
          <w:color w:val="000000"/>
          <w:sz w:val="20"/>
          <w:szCs w:val="20"/>
          <w:shd w:val="clear" w:color="auto" w:fill="FFFFFF"/>
        </w:rPr>
        <w:t>6:26,27</w:t>
      </w:r>
      <w:r w:rsidRPr="004A5740">
        <w:rPr>
          <w:rFonts w:ascii="Verdana" w:eastAsia="Times New Roman" w:hAnsi="Verdana" w:cs="Times New Roman"/>
          <w:i/>
          <w:iCs/>
          <w:color w:val="000000"/>
          <w:sz w:val="20"/>
          <w:szCs w:val="20"/>
          <w:shd w:val="clear" w:color="auto" w:fill="FFFFFF"/>
        </w:rPr>
        <w:t>. In some instances the "Holy" is termed the "Tabernacle of the congregation."</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b/>
          <w:bCs/>
          <w:i/>
          <w:iCs/>
          <w:color w:val="000000"/>
          <w:sz w:val="20"/>
          <w:szCs w:val="20"/>
          <w:shd w:val="clear" w:color="auto" w:fill="FFFFFF"/>
        </w:rPr>
        <w:t>The "</w:t>
      </w:r>
      <w:r w:rsidRPr="008374CA">
        <w:rPr>
          <w:rFonts w:ascii="Verdana" w:eastAsia="Times New Roman" w:hAnsi="Verdana" w:cs="Times New Roman"/>
          <w:b/>
          <w:bCs/>
          <w:i/>
          <w:iCs/>
          <w:color w:val="000000"/>
          <w:sz w:val="20"/>
          <w:szCs w:val="20"/>
          <w:highlight w:val="yellow"/>
          <w:shd w:val="clear" w:color="auto" w:fill="FFFFFF"/>
        </w:rPr>
        <w:t>Most Holy,"</w:t>
      </w:r>
      <w:r w:rsidRPr="004A5740">
        <w:rPr>
          <w:rFonts w:ascii="Verdana" w:eastAsia="Times New Roman" w:hAnsi="Verdana" w:cs="Times New Roman"/>
          <w:b/>
          <w:bCs/>
          <w:i/>
          <w:iCs/>
          <w:color w:val="000000"/>
          <w:sz w:val="20"/>
          <w:szCs w:val="20"/>
          <w:shd w:val="clear" w:color="auto" w:fill="FFFFFF"/>
        </w:rPr>
        <w:t xml:space="preserve"> or "Sanctuary," is also sometimes called the "Holy place</w:t>
      </w:r>
      <w:r w:rsidRPr="004A5740">
        <w:rPr>
          <w:rFonts w:ascii="Verdana" w:eastAsia="Times New Roman" w:hAnsi="Verdana" w:cs="Times New Roman"/>
          <w:i/>
          <w:iCs/>
          <w:color w:val="000000"/>
          <w:sz w:val="20"/>
          <w:szCs w:val="20"/>
          <w:shd w:val="clear" w:color="auto" w:fill="FFFFFF"/>
        </w:rPr>
        <w:t>"--</w:t>
      </w:r>
      <w:r w:rsidRPr="008374CA">
        <w:rPr>
          <w:rFonts w:ascii="Verdana" w:eastAsia="Times New Roman" w:hAnsi="Verdana" w:cs="Times New Roman"/>
          <w:b/>
          <w:bCs/>
          <w:i/>
          <w:iCs/>
          <w:color w:val="000000"/>
          <w:sz w:val="20"/>
          <w:szCs w:val="20"/>
          <w:highlight w:val="yellow"/>
          <w:shd w:val="clear" w:color="auto" w:fill="FFFFFF"/>
        </w:rPr>
        <w:lastRenderedPageBreak/>
        <w:t>place</w:t>
      </w:r>
      <w:r w:rsidRPr="008374CA">
        <w:rPr>
          <w:rFonts w:ascii="Verdana" w:eastAsia="Times New Roman" w:hAnsi="Verdana" w:cs="Times New Roman"/>
          <w:i/>
          <w:iCs/>
          <w:color w:val="000000"/>
          <w:sz w:val="20"/>
          <w:szCs w:val="20"/>
          <w:highlight w:val="yellow"/>
          <w:shd w:val="clear" w:color="auto" w:fill="FFFFFF"/>
        </w:rPr>
        <w:t> in italics</w:t>
      </w:r>
      <w:r w:rsidRPr="004A5740">
        <w:rPr>
          <w:rFonts w:ascii="Verdana" w:eastAsia="Times New Roman" w:hAnsi="Verdana" w:cs="Times New Roman"/>
          <w:i/>
          <w:iCs/>
          <w:color w:val="000000"/>
          <w:sz w:val="20"/>
          <w:szCs w:val="20"/>
          <w:shd w:val="clear" w:color="auto" w:fill="FFFFFF"/>
        </w:rPr>
        <w:t>. Instances, Lev. </w:t>
      </w:r>
      <w:r w:rsidRPr="004A5740">
        <w:rPr>
          <w:rFonts w:ascii="Verdana" w:eastAsia="Times New Roman" w:hAnsi="Verdana" w:cs="Times New Roman"/>
          <w:color w:val="000000"/>
          <w:sz w:val="20"/>
          <w:szCs w:val="20"/>
          <w:shd w:val="clear" w:color="auto" w:fill="FFFFFF"/>
        </w:rPr>
        <w:t>16:17,20,23</w:t>
      </w:r>
      <w:r w:rsidRPr="004A5740">
        <w:rPr>
          <w:rFonts w:ascii="Verdana" w:eastAsia="Times New Roman" w:hAnsi="Verdana" w:cs="Times New Roman"/>
          <w:i/>
          <w:iCs/>
          <w:color w:val="000000"/>
          <w:sz w:val="20"/>
          <w:szCs w:val="20"/>
          <w:shd w:val="clear" w:color="auto" w:fill="FFFFFF"/>
        </w:rPr>
        <w:t>. In referring to these apartments, we will call them, severally, the "Court," "The Holy" and "The Most Holy."</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b/>
          <w:bCs/>
          <w:i/>
          <w:iCs/>
          <w:color w:val="000000"/>
          <w:sz w:val="20"/>
          <w:szCs w:val="20"/>
          <w:shd w:val="clear" w:color="auto" w:fill="FFFFFF"/>
        </w:rPr>
        <w:t>A lack of appreciation of the interest of Christians in these typical pictures and of the necessity for uniform exactness, on the part of the translators of Leviticus, must have been the cause of the varied translations which have so aided in confusing the student.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T14</w:t>
      </w:r>
      <w:r w:rsidRPr="004A5740">
        <w:rPr>
          <w:rFonts w:ascii="Times New Roman" w:eastAsia="Times New Roman" w:hAnsi="Times New Roman" w:cs="Times New Roman"/>
          <w:color w:val="000000"/>
          <w:sz w:val="27"/>
          <w:szCs w:val="27"/>
        </w:rPr>
        <w:br/>
      </w: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The Holy Court or Holy Place</w:t>
      </w:r>
    </w:p>
    <w:p w:rsidR="004A5740" w:rsidRPr="004A5740" w:rsidRDefault="004A5740" w:rsidP="004A5740">
      <w:pPr>
        <w:spacing w:after="0" w:line="240" w:lineRule="auto"/>
        <w:rPr>
          <w:rFonts w:ascii="Times New Roman" w:eastAsia="Times New Roman" w:hAnsi="Times New Roman" w:cs="Times New Roman"/>
          <w:sz w:val="24"/>
          <w:szCs w:val="24"/>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The Tabernacle was surrounded by a yard, or "</w:t>
      </w:r>
      <w:r w:rsidRPr="00C8759B">
        <w:rPr>
          <w:rFonts w:ascii="Verdana" w:eastAsia="Times New Roman" w:hAnsi="Verdana" w:cs="Times New Roman"/>
          <w:color w:val="000000"/>
          <w:sz w:val="20"/>
          <w:szCs w:val="20"/>
          <w:highlight w:val="yellow"/>
          <w:shd w:val="clear" w:color="auto" w:fill="FFFFFF"/>
        </w:rPr>
        <w:t>Court,</w:t>
      </w:r>
      <w:r w:rsidRPr="004A5740">
        <w:rPr>
          <w:rFonts w:ascii="Verdana" w:eastAsia="Times New Roman" w:hAnsi="Verdana" w:cs="Times New Roman"/>
          <w:color w:val="000000"/>
          <w:sz w:val="20"/>
          <w:szCs w:val="20"/>
          <w:shd w:val="clear" w:color="auto" w:fill="FFFFFF"/>
        </w:rPr>
        <w:t>" toward the rear of which it stood. This court</w:t>
      </w:r>
      <w:r w:rsidRPr="00C8759B">
        <w:rPr>
          <w:rFonts w:ascii="Verdana" w:eastAsia="Times New Roman" w:hAnsi="Verdana" w:cs="Times New Roman"/>
          <w:color w:val="000000"/>
          <w:sz w:val="20"/>
          <w:szCs w:val="20"/>
          <w:highlight w:val="yellow"/>
          <w:shd w:val="clear" w:color="auto" w:fill="FFFFFF"/>
        </w:rPr>
        <w:t>, 75 feet wide and 150 feet long</w:t>
      </w:r>
      <w:r w:rsidRPr="004A5740">
        <w:rPr>
          <w:rFonts w:ascii="Verdana" w:eastAsia="Times New Roman" w:hAnsi="Verdana" w:cs="Times New Roman"/>
          <w:color w:val="000000"/>
          <w:sz w:val="20"/>
          <w:szCs w:val="20"/>
          <w:shd w:val="clear" w:color="auto" w:fill="FFFFFF"/>
        </w:rPr>
        <w:t xml:space="preserve">, was formed by a fence of linen curtains, </w:t>
      </w:r>
      <w:r w:rsidRPr="00C8759B">
        <w:rPr>
          <w:rFonts w:ascii="Verdana" w:eastAsia="Times New Roman" w:hAnsi="Verdana" w:cs="Times New Roman"/>
          <w:color w:val="000000"/>
          <w:sz w:val="20"/>
          <w:szCs w:val="20"/>
          <w:highlight w:val="yellow"/>
          <w:shd w:val="clear" w:color="auto" w:fill="FFFFFF"/>
        </w:rPr>
        <w:t>suspended from silver hooks</w:t>
      </w:r>
      <w:r w:rsidRPr="004A5740">
        <w:rPr>
          <w:rFonts w:ascii="Verdana" w:eastAsia="Times New Roman" w:hAnsi="Verdana" w:cs="Times New Roman"/>
          <w:color w:val="000000"/>
          <w:sz w:val="20"/>
          <w:szCs w:val="20"/>
          <w:shd w:val="clear" w:color="auto" w:fill="FFFFFF"/>
        </w:rPr>
        <w:t xml:space="preserve">, set in the tops of wooden posts </w:t>
      </w:r>
      <w:r w:rsidRPr="00C8759B">
        <w:rPr>
          <w:rFonts w:ascii="Verdana" w:eastAsia="Times New Roman" w:hAnsi="Verdana" w:cs="Times New Roman"/>
          <w:color w:val="000000"/>
          <w:sz w:val="20"/>
          <w:szCs w:val="20"/>
          <w:highlight w:val="yellow"/>
          <w:shd w:val="clear" w:color="auto" w:fill="FFFFFF"/>
        </w:rPr>
        <w:t>7 1/2 feet high</w:t>
      </w:r>
      <w:r w:rsidRPr="004A5740">
        <w:rPr>
          <w:rFonts w:ascii="Verdana" w:eastAsia="Times New Roman" w:hAnsi="Verdana" w:cs="Times New Roman"/>
          <w:color w:val="000000"/>
          <w:sz w:val="20"/>
          <w:szCs w:val="20"/>
          <w:shd w:val="clear" w:color="auto" w:fill="FFFFFF"/>
        </w:rPr>
        <w:t xml:space="preserve">, which were set in heavy </w:t>
      </w:r>
      <w:r w:rsidRPr="00C8759B">
        <w:rPr>
          <w:rFonts w:ascii="Verdana" w:eastAsia="Times New Roman" w:hAnsi="Verdana" w:cs="Times New Roman"/>
          <w:color w:val="000000"/>
          <w:sz w:val="20"/>
          <w:szCs w:val="20"/>
          <w:highlight w:val="yellow"/>
          <w:shd w:val="clear" w:color="auto" w:fill="FFFFFF"/>
        </w:rPr>
        <w:t>sockets of copper</w:t>
      </w:r>
      <w:r w:rsidRPr="004A5740">
        <w:rPr>
          <w:rFonts w:ascii="Verdana" w:eastAsia="Times New Roman" w:hAnsi="Verdana" w:cs="Times New Roman"/>
          <w:color w:val="000000"/>
          <w:sz w:val="20"/>
          <w:szCs w:val="20"/>
          <w:shd w:val="clear" w:color="auto" w:fill="FFFFFF"/>
        </w:rPr>
        <w:t xml:space="preserve"> (mistranslated brass), and braced</w:t>
      </w:r>
      <w:r w:rsidRPr="00C8759B">
        <w:rPr>
          <w:rFonts w:ascii="Verdana" w:eastAsia="Times New Roman" w:hAnsi="Verdana" w:cs="Times New Roman"/>
          <w:color w:val="000000"/>
          <w:sz w:val="20"/>
          <w:szCs w:val="20"/>
          <w:highlight w:val="yellow"/>
          <w:shd w:val="clear" w:color="auto" w:fill="FFFFFF"/>
        </w:rPr>
        <w:t>, like the tent which covered the Tabernacle, with cords and pins</w:t>
      </w:r>
      <w:r w:rsidRPr="004A5740">
        <w:rPr>
          <w:rFonts w:ascii="Verdana" w:eastAsia="Times New Roman" w:hAnsi="Verdana" w:cs="Times New Roman"/>
          <w:color w:val="000000"/>
          <w:sz w:val="20"/>
          <w:szCs w:val="20"/>
          <w:shd w:val="clear" w:color="auto" w:fill="FFFFFF"/>
        </w:rPr>
        <w:t xml:space="preserve">. This enclosure was all holy </w:t>
      </w:r>
      <w:proofErr w:type="gramStart"/>
      <w:r w:rsidRPr="004A5740">
        <w:rPr>
          <w:rFonts w:ascii="Verdana" w:eastAsia="Times New Roman" w:hAnsi="Verdana" w:cs="Times New Roman"/>
          <w:color w:val="000000"/>
          <w:sz w:val="20"/>
          <w:szCs w:val="20"/>
          <w:shd w:val="clear" w:color="auto" w:fill="FFFFFF"/>
        </w:rPr>
        <w:t>ground, and</w:t>
      </w:r>
      <w:proofErr w:type="gramEnd"/>
      <w:r w:rsidRPr="004A5740">
        <w:rPr>
          <w:rFonts w:ascii="Verdana" w:eastAsia="Times New Roman" w:hAnsi="Verdana" w:cs="Times New Roman"/>
          <w:color w:val="000000"/>
          <w:sz w:val="20"/>
          <w:szCs w:val="20"/>
          <w:shd w:val="clear" w:color="auto" w:fill="FFFFFF"/>
        </w:rPr>
        <w:t xml:space="preserve"> was therefore called the "Holy Place"--also the "</w:t>
      </w:r>
      <w:r w:rsidRPr="00C8759B">
        <w:rPr>
          <w:rFonts w:ascii="Verdana" w:eastAsia="Times New Roman" w:hAnsi="Verdana" w:cs="Times New Roman"/>
          <w:color w:val="000000"/>
          <w:sz w:val="20"/>
          <w:szCs w:val="20"/>
          <w:highlight w:val="yellow"/>
          <w:shd w:val="clear" w:color="auto" w:fill="FFFFFF"/>
        </w:rPr>
        <w:t>Court of the Tabernacle</w:t>
      </w:r>
      <w:r w:rsidRPr="004A5740">
        <w:rPr>
          <w:rFonts w:ascii="Verdana" w:eastAsia="Times New Roman" w:hAnsi="Verdana" w:cs="Times New Roman"/>
          <w:color w:val="000000"/>
          <w:sz w:val="20"/>
          <w:szCs w:val="20"/>
          <w:shd w:val="clear" w:color="auto" w:fill="FFFFFF"/>
        </w:rPr>
        <w:t xml:space="preserve">." Its opening, like the door of the Tabernacle, was </w:t>
      </w:r>
      <w:r w:rsidRPr="00C8759B">
        <w:rPr>
          <w:rFonts w:ascii="Verdana" w:eastAsia="Times New Roman" w:hAnsi="Verdana" w:cs="Times New Roman"/>
          <w:color w:val="000000"/>
          <w:sz w:val="20"/>
          <w:szCs w:val="20"/>
          <w:highlight w:val="yellow"/>
          <w:shd w:val="clear" w:color="auto" w:fill="FFFFFF"/>
        </w:rPr>
        <w:t>towards the east</w:t>
      </w:r>
      <w:r w:rsidRPr="004A5740">
        <w:rPr>
          <w:rFonts w:ascii="Verdana" w:eastAsia="Times New Roman" w:hAnsi="Verdana" w:cs="Times New Roman"/>
          <w:color w:val="000000"/>
          <w:sz w:val="20"/>
          <w:szCs w:val="20"/>
          <w:shd w:val="clear" w:color="auto" w:fill="FFFFFF"/>
        </w:rPr>
        <w:t>, and was called the "Gate." This "Gate" was of white linen, interwoven with blue, purple and scarlet.</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It will be noticed that the three entrance passages, viz., the "Gate" into the "Court," the "Door" into the "Holy" and the "Veil" into the "Most Holy," were </w:t>
      </w:r>
      <w:r w:rsidRPr="00C8759B">
        <w:rPr>
          <w:rFonts w:ascii="Verdana" w:eastAsia="Times New Roman" w:hAnsi="Verdana" w:cs="Times New Roman"/>
          <w:color w:val="000000"/>
          <w:sz w:val="20"/>
          <w:szCs w:val="20"/>
          <w:highlight w:val="yellow"/>
          <w:shd w:val="clear" w:color="auto" w:fill="FFFFFF"/>
        </w:rPr>
        <w:t>of the same material</w:t>
      </w:r>
      <w:r w:rsidRPr="004A5740">
        <w:rPr>
          <w:rFonts w:ascii="Verdana" w:eastAsia="Times New Roman" w:hAnsi="Verdana" w:cs="Times New Roman"/>
          <w:color w:val="000000"/>
          <w:sz w:val="20"/>
          <w:szCs w:val="20"/>
          <w:shd w:val="clear" w:color="auto" w:fill="FFFFFF"/>
        </w:rPr>
        <w:t xml:space="preserve"> and colors. Outside the Tabernacle and its "Court" was the "Camp" of Israel surrounding it on all sides at a respectful distance. </w:t>
      </w:r>
      <w:r w:rsidRPr="004A5740">
        <w:rPr>
          <w:rFonts w:ascii="Times New Roman" w:eastAsia="Times New Roman" w:hAnsi="Times New Roman" w:cs="Times New Roman"/>
          <w:color w:val="000000"/>
          <w:sz w:val="27"/>
          <w:szCs w:val="27"/>
        </w:rPr>
        <w:br/>
      </w: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372736" cy="2138045"/>
            <wp:effectExtent l="19050" t="0" r="0" b="0"/>
            <wp:docPr id="1" name="Picture 1" descr="http://www.ctrussell.us/ctrussell.nsf/d01f9bc2626a96a38625699900786730/9d93ac1d9cd7570e862564520082363f/Body/28.2B0A?OpenElement&amp;FieldElem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trussell.us/ctrussell.nsf/d01f9bc2626a96a38625699900786730/9d93ac1d9cd7570e862564520082363f/Body/28.2B0A?OpenElement&amp;FieldElemFormat=gif"/>
                    <pic:cNvPicPr>
                      <a:picLocks noChangeAspect="1" noChangeArrowheads="1"/>
                    </pic:cNvPicPr>
                  </pic:nvPicPr>
                  <pic:blipFill>
                    <a:blip r:embed="rId33"/>
                    <a:srcRect/>
                    <a:stretch>
                      <a:fillRect/>
                    </a:stretch>
                  </pic:blipFill>
                  <pic:spPr bwMode="auto">
                    <a:xfrm>
                      <a:off x="0" y="0"/>
                      <a:ext cx="3375318" cy="2139682"/>
                    </a:xfrm>
                    <a:prstGeom prst="rect">
                      <a:avLst/>
                    </a:prstGeom>
                    <a:noFill/>
                    <a:ln w="9525">
                      <a:noFill/>
                      <a:miter lim="800000"/>
                      <a:headEnd/>
                      <a:tailEnd/>
                    </a:ln>
                  </pic:spPr>
                </pic:pic>
              </a:graphicData>
            </a:graphic>
          </wp:inline>
        </w:drawing>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b/>
          <w:bCs/>
          <w:color w:val="000000"/>
          <w:sz w:val="20"/>
          <w:szCs w:val="20"/>
        </w:rPr>
        <w:t>THE BRAZEN ALTAR</w:t>
      </w:r>
      <w:r w:rsidRPr="004A5740">
        <w:rPr>
          <w:rFonts w:ascii="Verdana" w:eastAsia="Times New Roman" w:hAnsi="Verdana" w:cs="Times New Roman"/>
          <w:color w:val="000000"/>
          <w:sz w:val="20"/>
          <w:szCs w:val="20"/>
        </w:rPr>
        <w:t> </w:t>
      </w:r>
    </w:p>
    <w:p w:rsidR="004A5740" w:rsidRPr="004A5740" w:rsidRDefault="004A5740" w:rsidP="004A5740">
      <w:pPr>
        <w:spacing w:after="0" w:line="240" w:lineRule="auto"/>
        <w:rPr>
          <w:rFonts w:ascii="Times New Roman" w:eastAsia="Times New Roman" w:hAnsi="Times New Roman" w:cs="Times New Roman"/>
          <w:sz w:val="24"/>
          <w:szCs w:val="24"/>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T15</w:t>
      </w:r>
      <w:r w:rsidRPr="004A5740">
        <w:rPr>
          <w:rFonts w:ascii="Times New Roman" w:eastAsia="Times New Roman" w:hAnsi="Times New Roman" w:cs="Times New Roman"/>
          <w:color w:val="000000"/>
          <w:sz w:val="27"/>
          <w:szCs w:val="27"/>
        </w:rPr>
        <w:br/>
      </w: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 xml:space="preserve">The </w:t>
      </w:r>
      <w:proofErr w:type="spellStart"/>
      <w:r w:rsidRPr="004A5740">
        <w:rPr>
          <w:rFonts w:ascii="Verdana" w:eastAsia="Times New Roman" w:hAnsi="Verdana" w:cs="Times New Roman"/>
          <w:b/>
          <w:bCs/>
          <w:color w:val="000000"/>
          <w:sz w:val="20"/>
          <w:szCs w:val="20"/>
        </w:rPr>
        <w:t>Furnishments</w:t>
      </w:r>
      <w:proofErr w:type="spellEnd"/>
    </w:p>
    <w:p w:rsidR="00824876" w:rsidRDefault="004A5740" w:rsidP="004A5740">
      <w:pPr>
        <w:spacing w:after="0" w:line="240" w:lineRule="auto"/>
        <w:rPr>
          <w:rFonts w:ascii="Times New Roman" w:eastAsia="Times New Roman" w:hAnsi="Times New Roman" w:cs="Times New Roman"/>
          <w:sz w:val="24"/>
          <w:szCs w:val="24"/>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The furniture of the "Court" consisted of but two main pieces: the "Brazen Altar" and the "Laver"--with their respective implements.</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lastRenderedPageBreak/>
        <w:t xml:space="preserve">Just inside the gate, and immediately in front of it, stood the "Brazen Altar." This altar was made of wood and covered with </w:t>
      </w:r>
      <w:proofErr w:type="gramStart"/>
      <w:r w:rsidRPr="004A5740">
        <w:rPr>
          <w:rFonts w:ascii="Verdana" w:eastAsia="Times New Roman" w:hAnsi="Verdana" w:cs="Times New Roman"/>
          <w:color w:val="000000"/>
          <w:sz w:val="20"/>
          <w:szCs w:val="20"/>
          <w:shd w:val="clear" w:color="auto" w:fill="FFFFFF"/>
        </w:rPr>
        <w:t>copper, and</w:t>
      </w:r>
      <w:proofErr w:type="gramEnd"/>
      <w:r w:rsidRPr="004A5740">
        <w:rPr>
          <w:rFonts w:ascii="Verdana" w:eastAsia="Times New Roman" w:hAnsi="Verdana" w:cs="Times New Roman"/>
          <w:color w:val="000000"/>
          <w:sz w:val="20"/>
          <w:szCs w:val="20"/>
          <w:shd w:val="clear" w:color="auto" w:fill="FFFFFF"/>
        </w:rPr>
        <w:t xml:space="preserve"> </w:t>
      </w:r>
      <w:r w:rsidRPr="00C8759B">
        <w:rPr>
          <w:rFonts w:ascii="Verdana" w:eastAsia="Times New Roman" w:hAnsi="Verdana" w:cs="Times New Roman"/>
          <w:color w:val="000000"/>
          <w:sz w:val="20"/>
          <w:szCs w:val="20"/>
          <w:highlight w:val="yellow"/>
          <w:shd w:val="clear" w:color="auto" w:fill="FFFFFF"/>
        </w:rPr>
        <w:t>was 7 1/2 feet square and 4 1/2 feet high.</w:t>
      </w:r>
      <w:r w:rsidRPr="004A5740">
        <w:rPr>
          <w:rFonts w:ascii="Verdana" w:eastAsia="Times New Roman" w:hAnsi="Verdana" w:cs="Times New Roman"/>
          <w:color w:val="000000"/>
          <w:sz w:val="20"/>
          <w:szCs w:val="20"/>
          <w:shd w:val="clear" w:color="auto" w:fill="FFFFFF"/>
        </w:rPr>
        <w:t xml:space="preserve"> Various utensils belonged to its service--</w:t>
      </w:r>
      <w:r w:rsidRPr="00C8759B">
        <w:rPr>
          <w:rFonts w:ascii="Verdana" w:eastAsia="Times New Roman" w:hAnsi="Verdana" w:cs="Times New Roman"/>
          <w:color w:val="000000"/>
          <w:sz w:val="20"/>
          <w:szCs w:val="20"/>
          <w:highlight w:val="yellow"/>
          <w:shd w:val="clear" w:color="auto" w:fill="FFFFFF"/>
        </w:rPr>
        <w:t>fire pans (called censers</w:t>
      </w:r>
      <w:r w:rsidRPr="004A5740">
        <w:rPr>
          <w:rFonts w:ascii="Verdana" w:eastAsia="Times New Roman" w:hAnsi="Verdana" w:cs="Times New Roman"/>
          <w:color w:val="000000"/>
          <w:sz w:val="20"/>
          <w:szCs w:val="20"/>
          <w:shd w:val="clear" w:color="auto" w:fill="FFFFFF"/>
        </w:rPr>
        <w:t xml:space="preserve">), for carrying the fire to the "Incense Altar," </w:t>
      </w:r>
      <w:r w:rsidRPr="00C8759B">
        <w:rPr>
          <w:rFonts w:ascii="Verdana" w:eastAsia="Times New Roman" w:hAnsi="Verdana" w:cs="Times New Roman"/>
          <w:color w:val="000000"/>
          <w:sz w:val="20"/>
          <w:szCs w:val="20"/>
          <w:highlight w:val="yellow"/>
          <w:shd w:val="clear" w:color="auto" w:fill="FFFFFF"/>
        </w:rPr>
        <w:t>basins to receive the blood</w:t>
      </w:r>
      <w:r w:rsidRPr="004A5740">
        <w:rPr>
          <w:rFonts w:ascii="Verdana" w:eastAsia="Times New Roman" w:hAnsi="Verdana" w:cs="Times New Roman"/>
          <w:color w:val="000000"/>
          <w:sz w:val="20"/>
          <w:szCs w:val="20"/>
          <w:shd w:val="clear" w:color="auto" w:fill="FFFFFF"/>
        </w:rPr>
        <w:t xml:space="preserve">, </w:t>
      </w:r>
      <w:r w:rsidRPr="00C8759B">
        <w:rPr>
          <w:rFonts w:ascii="Verdana" w:eastAsia="Times New Roman" w:hAnsi="Verdana" w:cs="Times New Roman"/>
          <w:color w:val="000000"/>
          <w:sz w:val="20"/>
          <w:szCs w:val="20"/>
          <w:highlight w:val="yellow"/>
          <w:shd w:val="clear" w:color="auto" w:fill="FFFFFF"/>
        </w:rPr>
        <w:t>flesh hooks</w:t>
      </w:r>
      <w:r w:rsidRPr="004A5740">
        <w:rPr>
          <w:rFonts w:ascii="Verdana" w:eastAsia="Times New Roman" w:hAnsi="Verdana" w:cs="Times New Roman"/>
          <w:color w:val="000000"/>
          <w:sz w:val="20"/>
          <w:szCs w:val="20"/>
          <w:shd w:val="clear" w:color="auto" w:fill="FFFFFF"/>
        </w:rPr>
        <w:t xml:space="preserve">, </w:t>
      </w:r>
      <w:r w:rsidRPr="00C8759B">
        <w:rPr>
          <w:rFonts w:ascii="Verdana" w:eastAsia="Times New Roman" w:hAnsi="Verdana" w:cs="Times New Roman"/>
          <w:color w:val="000000"/>
          <w:sz w:val="20"/>
          <w:szCs w:val="20"/>
          <w:highlight w:val="yellow"/>
          <w:shd w:val="clear" w:color="auto" w:fill="FFFFFF"/>
        </w:rPr>
        <w:t>shovels</w:t>
      </w:r>
      <w:r w:rsidRPr="004A5740">
        <w:rPr>
          <w:rFonts w:ascii="Verdana" w:eastAsia="Times New Roman" w:hAnsi="Verdana" w:cs="Times New Roman"/>
          <w:color w:val="000000"/>
          <w:sz w:val="20"/>
          <w:szCs w:val="20"/>
          <w:shd w:val="clear" w:color="auto" w:fill="FFFFFF"/>
        </w:rPr>
        <w:t xml:space="preserve">, </w:t>
      </w:r>
      <w:r w:rsidRPr="00C8759B">
        <w:rPr>
          <w:rFonts w:ascii="Verdana" w:eastAsia="Times New Roman" w:hAnsi="Verdana" w:cs="Times New Roman"/>
          <w:color w:val="000000"/>
          <w:sz w:val="20"/>
          <w:szCs w:val="20"/>
          <w:highlight w:val="yellow"/>
          <w:shd w:val="clear" w:color="auto" w:fill="FFFFFF"/>
        </w:rPr>
        <w:t>etc</w:t>
      </w:r>
      <w:r w:rsidRPr="004A5740">
        <w:rPr>
          <w:rFonts w:ascii="Verdana" w:eastAsia="Times New Roman" w:hAnsi="Verdana" w:cs="Times New Roman"/>
          <w:color w:val="000000"/>
          <w:sz w:val="20"/>
          <w:szCs w:val="20"/>
          <w:shd w:val="clear" w:color="auto" w:fill="FFFFFF"/>
        </w:rPr>
        <w:t>. </w:t>
      </w:r>
      <w:r w:rsidRPr="004A5740">
        <w:rPr>
          <w:rFonts w:ascii="Times New Roman" w:eastAsia="Times New Roman" w:hAnsi="Times New Roman" w:cs="Times New Roman"/>
          <w:color w:val="000000"/>
          <w:sz w:val="27"/>
          <w:szCs w:val="27"/>
        </w:rPr>
        <w:br/>
      </w:r>
    </w:p>
    <w:p w:rsidR="00824876" w:rsidRDefault="00824876" w:rsidP="004A5740">
      <w:pPr>
        <w:spacing w:after="0" w:line="240" w:lineRule="auto"/>
        <w:rPr>
          <w:rFonts w:ascii="Times New Roman" w:eastAsia="Times New Roman" w:hAnsi="Times New Roman" w:cs="Times New Roman"/>
          <w:sz w:val="24"/>
          <w:szCs w:val="24"/>
        </w:rPr>
      </w:pPr>
    </w:p>
    <w:p w:rsidR="00824876" w:rsidRDefault="00824876" w:rsidP="0082487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62374" cy="2668772"/>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l="29862" t="18817" r="29682" b="13710"/>
                    <a:stretch>
                      <a:fillRect/>
                    </a:stretch>
                  </pic:blipFill>
                  <pic:spPr bwMode="auto">
                    <a:xfrm>
                      <a:off x="0" y="0"/>
                      <a:ext cx="2862374" cy="2668772"/>
                    </a:xfrm>
                    <a:prstGeom prst="rect">
                      <a:avLst/>
                    </a:prstGeom>
                    <a:noFill/>
                    <a:ln w="9525">
                      <a:noFill/>
                      <a:miter lim="800000"/>
                      <a:headEnd/>
                      <a:tailEnd/>
                    </a:ln>
                  </pic:spPr>
                </pic:pic>
              </a:graphicData>
            </a:graphic>
          </wp:inline>
        </w:drawing>
      </w:r>
    </w:p>
    <w:p w:rsidR="00824876" w:rsidRDefault="00824876" w:rsidP="004A5740">
      <w:pPr>
        <w:spacing w:after="0" w:line="240" w:lineRule="auto"/>
        <w:rPr>
          <w:rFonts w:ascii="Times New Roman" w:eastAsia="Times New Roman" w:hAnsi="Times New Roman" w:cs="Times New Roman"/>
          <w:sz w:val="24"/>
          <w:szCs w:val="24"/>
        </w:rPr>
      </w:pP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THE LAVER</w:t>
      </w:r>
    </w:p>
    <w:p w:rsidR="004A5740" w:rsidRPr="004A5740" w:rsidRDefault="004A5740" w:rsidP="004A5740">
      <w:pPr>
        <w:spacing w:after="0" w:line="240" w:lineRule="auto"/>
        <w:rPr>
          <w:rFonts w:ascii="Times New Roman" w:eastAsia="Times New Roman" w:hAnsi="Times New Roman" w:cs="Times New Roman"/>
          <w:sz w:val="24"/>
          <w:szCs w:val="24"/>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Next, between the "Brazen Altar" and the door of the Tabernacle, was the "Laver." It was made of polished </w:t>
      </w:r>
      <w:proofErr w:type="gramStart"/>
      <w:r w:rsidRPr="004A5740">
        <w:rPr>
          <w:rFonts w:ascii="Verdana" w:eastAsia="Times New Roman" w:hAnsi="Verdana" w:cs="Times New Roman"/>
          <w:color w:val="000000"/>
          <w:sz w:val="20"/>
          <w:szCs w:val="20"/>
          <w:shd w:val="clear" w:color="auto" w:fill="FFFFFF"/>
        </w:rPr>
        <w:t>copper, and</w:t>
      </w:r>
      <w:proofErr w:type="gramEnd"/>
      <w:r w:rsidRPr="004A5740">
        <w:rPr>
          <w:rFonts w:ascii="Verdana" w:eastAsia="Times New Roman" w:hAnsi="Verdana" w:cs="Times New Roman"/>
          <w:color w:val="000000"/>
          <w:sz w:val="20"/>
          <w:szCs w:val="20"/>
          <w:shd w:val="clear" w:color="auto" w:fill="FFFFFF"/>
        </w:rPr>
        <w:t xml:space="preserve"> was a receptacle for water; at it the priests washed before entering the Tabernacle.</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The furniture of the Tabernacle consisted of a "</w:t>
      </w:r>
      <w:r w:rsidRPr="00C8759B">
        <w:rPr>
          <w:rFonts w:ascii="Verdana" w:eastAsia="Times New Roman" w:hAnsi="Verdana" w:cs="Times New Roman"/>
          <w:color w:val="000000"/>
          <w:sz w:val="20"/>
          <w:szCs w:val="20"/>
          <w:highlight w:val="yellow"/>
          <w:shd w:val="clear" w:color="auto" w:fill="FFFFFF"/>
        </w:rPr>
        <w:t>Table</w:t>
      </w:r>
      <w:r w:rsidRPr="004A5740">
        <w:rPr>
          <w:rFonts w:ascii="Verdana" w:eastAsia="Times New Roman" w:hAnsi="Verdana" w:cs="Times New Roman"/>
          <w:color w:val="000000"/>
          <w:sz w:val="20"/>
          <w:szCs w:val="20"/>
          <w:shd w:val="clear" w:color="auto" w:fill="FFFFFF"/>
        </w:rPr>
        <w:t>," a "C</w:t>
      </w:r>
      <w:r w:rsidRPr="00C8759B">
        <w:rPr>
          <w:rFonts w:ascii="Verdana" w:eastAsia="Times New Roman" w:hAnsi="Verdana" w:cs="Times New Roman"/>
          <w:color w:val="000000"/>
          <w:sz w:val="20"/>
          <w:szCs w:val="20"/>
          <w:highlight w:val="yellow"/>
          <w:shd w:val="clear" w:color="auto" w:fill="FFFFFF"/>
        </w:rPr>
        <w:t>andlestick</w:t>
      </w:r>
      <w:r w:rsidRPr="004A5740">
        <w:rPr>
          <w:rFonts w:ascii="Verdana" w:eastAsia="Times New Roman" w:hAnsi="Verdana" w:cs="Times New Roman"/>
          <w:color w:val="000000"/>
          <w:sz w:val="20"/>
          <w:szCs w:val="20"/>
          <w:shd w:val="clear" w:color="auto" w:fill="FFFFFF"/>
        </w:rPr>
        <w:t>" and an "</w:t>
      </w:r>
      <w:r w:rsidRPr="00C8759B">
        <w:rPr>
          <w:rFonts w:ascii="Verdana" w:eastAsia="Times New Roman" w:hAnsi="Verdana" w:cs="Times New Roman"/>
          <w:color w:val="000000"/>
          <w:sz w:val="20"/>
          <w:szCs w:val="20"/>
          <w:highlight w:val="yellow"/>
          <w:shd w:val="clear" w:color="auto" w:fill="FFFFFF"/>
        </w:rPr>
        <w:t>Incense Altar</w:t>
      </w:r>
      <w:r w:rsidRPr="004A5740">
        <w:rPr>
          <w:rFonts w:ascii="Verdana" w:eastAsia="Times New Roman" w:hAnsi="Verdana" w:cs="Times New Roman"/>
          <w:color w:val="000000"/>
          <w:sz w:val="20"/>
          <w:szCs w:val="20"/>
          <w:shd w:val="clear" w:color="auto" w:fill="FFFFFF"/>
        </w:rPr>
        <w:t xml:space="preserve">" in the "Holy," and the </w:t>
      </w:r>
      <w:r w:rsidRPr="00C8759B">
        <w:rPr>
          <w:rFonts w:ascii="Verdana" w:eastAsia="Times New Roman" w:hAnsi="Verdana" w:cs="Times New Roman"/>
          <w:color w:val="000000"/>
          <w:sz w:val="20"/>
          <w:szCs w:val="20"/>
          <w:highlight w:val="yellow"/>
          <w:shd w:val="clear" w:color="auto" w:fill="FFFFFF"/>
        </w:rPr>
        <w:t>"Ark of the Testimony</w:t>
      </w:r>
      <w:r w:rsidRPr="004A5740">
        <w:rPr>
          <w:rFonts w:ascii="Verdana" w:eastAsia="Times New Roman" w:hAnsi="Verdana" w:cs="Times New Roman"/>
          <w:color w:val="000000"/>
          <w:sz w:val="20"/>
          <w:szCs w:val="20"/>
          <w:shd w:val="clear" w:color="auto" w:fill="FFFFFF"/>
        </w:rPr>
        <w:t>" in the "Most Holy." </w:t>
      </w:r>
      <w:r w:rsidRPr="004A5740">
        <w:rPr>
          <w:rFonts w:ascii="Times New Roman" w:eastAsia="Times New Roman" w:hAnsi="Times New Roman" w:cs="Times New Roman"/>
          <w:color w:val="000000"/>
          <w:sz w:val="27"/>
          <w:szCs w:val="27"/>
        </w:rPr>
        <w:br/>
      </w:r>
    </w:p>
    <w:p w:rsidR="004A5740" w:rsidRDefault="00C458BB" w:rsidP="004A5740">
      <w:pPr>
        <w:shd w:val="clear" w:color="auto" w:fill="FFFFFF"/>
        <w:spacing w:after="0" w:line="240" w:lineRule="auto"/>
        <w:jc w:val="center"/>
        <w:rPr>
          <w:rFonts w:ascii="Times New Roman" w:eastAsia="Times New Roman" w:hAnsi="Times New Roman" w:cs="Times New Roman"/>
          <w:noProof/>
          <w:color w:val="000000"/>
          <w:sz w:val="27"/>
          <w:szCs w:val="27"/>
        </w:rPr>
      </w:pPr>
      <w:r>
        <w:rPr>
          <w:rFonts w:ascii="Times New Roman" w:eastAsia="Times New Roman" w:hAnsi="Times New Roman" w:cs="Times New Roman"/>
          <w:noProof/>
          <w:color w:val="000000"/>
          <w:sz w:val="27"/>
          <w:szCs w:val="27"/>
        </w:rPr>
        <w:drawing>
          <wp:inline distT="0" distB="0" distL="0" distR="0">
            <wp:extent cx="2968699" cy="2506539"/>
            <wp:effectExtent l="19050" t="0" r="3101"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srcRect l="17724" r="20104" b="6369"/>
                    <a:stretch>
                      <a:fillRect/>
                    </a:stretch>
                  </pic:blipFill>
                  <pic:spPr bwMode="auto">
                    <a:xfrm>
                      <a:off x="0" y="0"/>
                      <a:ext cx="2967204" cy="2505277"/>
                    </a:xfrm>
                    <a:prstGeom prst="rect">
                      <a:avLst/>
                    </a:prstGeom>
                    <a:noFill/>
                    <a:ln w="9525">
                      <a:noFill/>
                      <a:miter lim="800000"/>
                      <a:headEnd/>
                      <a:tailEnd/>
                    </a:ln>
                  </pic:spPr>
                </pic:pic>
              </a:graphicData>
            </a:graphic>
          </wp:inline>
        </w:drawing>
      </w:r>
    </w:p>
    <w:p w:rsidR="00C458BB" w:rsidRDefault="00C458BB" w:rsidP="004A5740">
      <w:pPr>
        <w:shd w:val="clear" w:color="auto" w:fill="FFFFFF"/>
        <w:spacing w:after="0" w:line="240" w:lineRule="auto"/>
        <w:jc w:val="center"/>
        <w:rPr>
          <w:rFonts w:ascii="Times New Roman" w:eastAsia="Times New Roman" w:hAnsi="Times New Roman" w:cs="Times New Roman"/>
          <w:noProof/>
          <w:color w:val="000000"/>
          <w:sz w:val="27"/>
          <w:szCs w:val="27"/>
        </w:rPr>
      </w:pP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THE TABLE OF SHEW-BREAD </w:t>
      </w:r>
    </w:p>
    <w:p w:rsidR="004A5740" w:rsidRPr="004A5740" w:rsidRDefault="004A5740" w:rsidP="004A5740">
      <w:pPr>
        <w:spacing w:after="0" w:line="240" w:lineRule="auto"/>
        <w:rPr>
          <w:rFonts w:ascii="Times New Roman" w:eastAsia="Times New Roman" w:hAnsi="Times New Roman" w:cs="Times New Roman"/>
          <w:sz w:val="24"/>
          <w:szCs w:val="24"/>
        </w:rPr>
      </w:pPr>
      <w:r w:rsidRPr="004A5740">
        <w:rPr>
          <w:rFonts w:ascii="Verdana" w:eastAsia="Times New Roman" w:hAnsi="Verdana" w:cs="Times New Roman"/>
          <w:color w:val="000000"/>
          <w:sz w:val="20"/>
          <w:szCs w:val="20"/>
          <w:shd w:val="clear" w:color="auto" w:fill="FFFFFF"/>
        </w:rPr>
        <w:lastRenderedPageBreak/>
        <w:t>T16</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Within the Tabernacle, in the first apartment, the "Holy," on the right (north), stood the Table of "Shewbread"-- a wooden table overlaid with gold; and upon it were placed twelve cakes of </w:t>
      </w:r>
      <w:r w:rsidRPr="00C8759B">
        <w:rPr>
          <w:rFonts w:ascii="Verdana" w:eastAsia="Times New Roman" w:hAnsi="Verdana" w:cs="Times New Roman"/>
          <w:color w:val="000000"/>
          <w:sz w:val="20"/>
          <w:szCs w:val="20"/>
          <w:highlight w:val="yellow"/>
          <w:shd w:val="clear" w:color="auto" w:fill="FFFFFF"/>
        </w:rPr>
        <w:t>unleavened bread</w:t>
      </w:r>
      <w:r w:rsidRPr="004A5740">
        <w:rPr>
          <w:rFonts w:ascii="Verdana" w:eastAsia="Times New Roman" w:hAnsi="Verdana" w:cs="Times New Roman"/>
          <w:color w:val="000000"/>
          <w:sz w:val="20"/>
          <w:szCs w:val="20"/>
          <w:shd w:val="clear" w:color="auto" w:fill="FFFFFF"/>
        </w:rPr>
        <w:t xml:space="preserve"> in two piles, with </w:t>
      </w:r>
      <w:r w:rsidRPr="00C8759B">
        <w:rPr>
          <w:rFonts w:ascii="Verdana" w:eastAsia="Times New Roman" w:hAnsi="Verdana" w:cs="Times New Roman"/>
          <w:color w:val="000000"/>
          <w:sz w:val="20"/>
          <w:szCs w:val="20"/>
          <w:highlight w:val="yellow"/>
          <w:shd w:val="clear" w:color="auto" w:fill="FFFFFF"/>
        </w:rPr>
        <w:t>frankincense on top</w:t>
      </w:r>
      <w:r w:rsidRPr="004A5740">
        <w:rPr>
          <w:rFonts w:ascii="Verdana" w:eastAsia="Times New Roman" w:hAnsi="Verdana" w:cs="Times New Roman"/>
          <w:color w:val="000000"/>
          <w:sz w:val="20"/>
          <w:szCs w:val="20"/>
          <w:shd w:val="clear" w:color="auto" w:fill="FFFFFF"/>
        </w:rPr>
        <w:t xml:space="preserve"> of each pile. (</w:t>
      </w:r>
      <w:hyperlink r:id="rId36" w:tgtFrame="_blank" w:history="1">
        <w:r w:rsidRPr="004A5740">
          <w:rPr>
            <w:rFonts w:ascii="Verdana" w:eastAsia="Times New Roman" w:hAnsi="Verdana" w:cs="Times New Roman"/>
            <w:color w:val="0000FF"/>
            <w:sz w:val="20"/>
            <w:u w:val="single"/>
          </w:rPr>
          <w:t>Lev. 24:6</w:t>
        </w:r>
      </w:hyperlink>
      <w:r w:rsidRPr="004A5740">
        <w:rPr>
          <w:rFonts w:ascii="Verdana" w:eastAsia="Times New Roman" w:hAnsi="Verdana" w:cs="Times New Roman"/>
          <w:color w:val="000000"/>
          <w:sz w:val="20"/>
          <w:szCs w:val="20"/>
          <w:shd w:val="clear" w:color="auto" w:fill="FFFFFF"/>
        </w:rPr>
        <w:t>,</w:t>
      </w:r>
      <w:hyperlink r:id="rId37" w:tgtFrame="_blank" w:history="1">
        <w:r w:rsidRPr="004A5740">
          <w:rPr>
            <w:rFonts w:ascii="Verdana" w:eastAsia="Times New Roman" w:hAnsi="Verdana" w:cs="Times New Roman"/>
            <w:color w:val="0000FF"/>
            <w:sz w:val="20"/>
            <w:u w:val="single"/>
          </w:rPr>
          <w:t>7</w:t>
        </w:r>
      </w:hyperlink>
      <w:r w:rsidRPr="004A5740">
        <w:rPr>
          <w:rFonts w:ascii="Verdana" w:eastAsia="Times New Roman" w:hAnsi="Verdana" w:cs="Times New Roman"/>
          <w:color w:val="000000"/>
          <w:sz w:val="20"/>
          <w:szCs w:val="20"/>
          <w:shd w:val="clear" w:color="auto" w:fill="FFFFFF"/>
        </w:rPr>
        <w:t>) This </w:t>
      </w:r>
      <w:r w:rsidR="00C458BB" w:rsidRPr="004A5740">
        <w:rPr>
          <w:rFonts w:ascii="Verdana" w:eastAsia="Times New Roman" w:hAnsi="Verdana" w:cs="Times New Roman"/>
          <w:color w:val="000000"/>
          <w:sz w:val="20"/>
          <w:szCs w:val="20"/>
          <w:shd w:val="clear" w:color="auto" w:fill="FFFFFF"/>
        </w:rPr>
        <w:t xml:space="preserve">bread was </w:t>
      </w:r>
      <w:r w:rsidR="00C458BB" w:rsidRPr="00C8759B">
        <w:rPr>
          <w:rFonts w:ascii="Verdana" w:eastAsia="Times New Roman" w:hAnsi="Verdana" w:cs="Times New Roman"/>
          <w:color w:val="000000"/>
          <w:sz w:val="20"/>
          <w:szCs w:val="20"/>
          <w:highlight w:val="yellow"/>
          <w:shd w:val="clear" w:color="auto" w:fill="FFFFFF"/>
        </w:rPr>
        <w:t>proper for the priests only to eat</w:t>
      </w:r>
      <w:r w:rsidR="00C458BB" w:rsidRPr="004A5740">
        <w:rPr>
          <w:rFonts w:ascii="Verdana" w:eastAsia="Times New Roman" w:hAnsi="Verdana" w:cs="Times New Roman"/>
          <w:color w:val="000000"/>
          <w:sz w:val="20"/>
          <w:szCs w:val="20"/>
          <w:shd w:val="clear" w:color="auto" w:fill="FFFFFF"/>
        </w:rPr>
        <w:t>: it was holy, and was renewed every seventh or Sabbath day.</w:t>
      </w:r>
      <w:r w:rsidRPr="004A5740">
        <w:rPr>
          <w:rFonts w:ascii="Times New Roman" w:eastAsia="Times New Roman" w:hAnsi="Times New Roman" w:cs="Times New Roman"/>
          <w:color w:val="000000"/>
          <w:sz w:val="27"/>
          <w:szCs w:val="27"/>
        </w:rPr>
        <w:br/>
      </w:r>
    </w:p>
    <w:p w:rsidR="004A5740" w:rsidRDefault="00C458BB" w:rsidP="00695B33">
      <w:pPr>
        <w:shd w:val="clear" w:color="auto" w:fill="FFFFFF"/>
        <w:spacing w:after="0" w:line="240" w:lineRule="auto"/>
        <w:jc w:val="center"/>
        <w:rPr>
          <w:rFonts w:ascii="Times New Roman" w:eastAsia="Times New Roman" w:hAnsi="Times New Roman" w:cs="Times New Roman"/>
          <w:noProof/>
          <w:color w:val="000000"/>
          <w:sz w:val="27"/>
          <w:szCs w:val="27"/>
        </w:rPr>
      </w:pPr>
      <w:r w:rsidRPr="00C458BB">
        <w:rPr>
          <w:rFonts w:ascii="Times New Roman" w:eastAsia="Times New Roman" w:hAnsi="Times New Roman" w:cs="Times New Roman"/>
          <w:noProof/>
          <w:color w:val="000000"/>
          <w:sz w:val="27"/>
          <w:szCs w:val="27"/>
        </w:rPr>
        <w:drawing>
          <wp:inline distT="0" distB="0" distL="0" distR="0">
            <wp:extent cx="2554029" cy="2428492"/>
            <wp:effectExtent l="19050" t="0" r="0" b="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srcRect l="21851" r="21892" b="4748"/>
                    <a:stretch>
                      <a:fillRect/>
                    </a:stretch>
                  </pic:blipFill>
                  <pic:spPr bwMode="auto">
                    <a:xfrm>
                      <a:off x="0" y="0"/>
                      <a:ext cx="2553914" cy="2428383"/>
                    </a:xfrm>
                    <a:prstGeom prst="rect">
                      <a:avLst/>
                    </a:prstGeom>
                    <a:noFill/>
                    <a:ln w="9525">
                      <a:noFill/>
                      <a:miter lim="800000"/>
                      <a:headEnd/>
                      <a:tailEnd/>
                    </a:ln>
                  </pic:spPr>
                </pic:pic>
              </a:graphicData>
            </a:graphic>
          </wp:inline>
        </w:drawing>
      </w: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THE GOLDEN CANDLESTICK</w:t>
      </w:r>
    </w:p>
    <w:p w:rsidR="00695B33" w:rsidRDefault="004A5740" w:rsidP="00695B33">
      <w:pPr>
        <w:spacing w:after="0" w:line="240" w:lineRule="auto"/>
        <w:rPr>
          <w:rFonts w:ascii="Verdana" w:eastAsia="Times New Roman" w:hAnsi="Verdana" w:cs="Times New Roman"/>
          <w:color w:val="000000"/>
          <w:sz w:val="20"/>
          <w:szCs w:val="20"/>
          <w:shd w:val="clear" w:color="auto" w:fill="FFFFFF"/>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Opposite the "Table of Shew-bread" stood the "Candlestick," made of pure gold, beaten work (hammered out), having seven branches, and in each branch a lamp. It </w:t>
      </w:r>
      <w:r w:rsidRPr="00C8759B">
        <w:rPr>
          <w:rFonts w:ascii="Verdana" w:eastAsia="Times New Roman" w:hAnsi="Verdana" w:cs="Times New Roman"/>
          <w:color w:val="000000"/>
          <w:sz w:val="20"/>
          <w:szCs w:val="20"/>
          <w:highlight w:val="yellow"/>
          <w:shd w:val="clear" w:color="auto" w:fill="FFFFFF"/>
        </w:rPr>
        <w:t>was the only light in the "Holy</w:t>
      </w:r>
      <w:r w:rsidRPr="004A5740">
        <w:rPr>
          <w:rFonts w:ascii="Verdana" w:eastAsia="Times New Roman" w:hAnsi="Verdana" w:cs="Times New Roman"/>
          <w:color w:val="000000"/>
          <w:sz w:val="20"/>
          <w:szCs w:val="20"/>
          <w:shd w:val="clear" w:color="auto" w:fill="FFFFFF"/>
        </w:rPr>
        <w:t xml:space="preserve">"; for, as we have seen, the natural light was obscured by the walls and curtains, and there were no windows. Its </w:t>
      </w:r>
      <w:r w:rsidRPr="00C8759B">
        <w:rPr>
          <w:rFonts w:ascii="Verdana" w:eastAsia="Times New Roman" w:hAnsi="Verdana" w:cs="Times New Roman"/>
          <w:color w:val="000000"/>
          <w:sz w:val="20"/>
          <w:szCs w:val="20"/>
          <w:highlight w:val="yellow"/>
          <w:shd w:val="clear" w:color="auto" w:fill="FFFFFF"/>
        </w:rPr>
        <w:t>seven lamps</w:t>
      </w:r>
      <w:r w:rsidRPr="004A5740">
        <w:rPr>
          <w:rFonts w:ascii="Verdana" w:eastAsia="Times New Roman" w:hAnsi="Verdana" w:cs="Times New Roman"/>
          <w:color w:val="000000"/>
          <w:sz w:val="20"/>
          <w:szCs w:val="20"/>
          <w:shd w:val="clear" w:color="auto" w:fill="FFFFFF"/>
        </w:rPr>
        <w:t xml:space="preserve"> were </w:t>
      </w:r>
      <w:r w:rsidRPr="00C8759B">
        <w:rPr>
          <w:rFonts w:ascii="Verdana" w:eastAsia="Times New Roman" w:hAnsi="Verdana" w:cs="Times New Roman"/>
          <w:color w:val="000000"/>
          <w:sz w:val="20"/>
          <w:szCs w:val="20"/>
          <w:highlight w:val="yellow"/>
          <w:shd w:val="clear" w:color="auto" w:fill="FFFFFF"/>
        </w:rPr>
        <w:t>cared for, trimmed, supplied with oil,</w:t>
      </w:r>
      <w:r w:rsidRPr="004A5740">
        <w:rPr>
          <w:rFonts w:ascii="Verdana" w:eastAsia="Times New Roman" w:hAnsi="Verdana" w:cs="Times New Roman"/>
          <w:color w:val="000000"/>
          <w:sz w:val="20"/>
          <w:szCs w:val="20"/>
          <w:shd w:val="clear" w:color="auto" w:fill="FFFFFF"/>
        </w:rPr>
        <w:t xml:space="preserve"> etc., </w:t>
      </w:r>
      <w:r w:rsidRPr="00C8759B">
        <w:rPr>
          <w:rFonts w:ascii="Verdana" w:eastAsia="Times New Roman" w:hAnsi="Verdana" w:cs="Times New Roman"/>
          <w:color w:val="000000"/>
          <w:sz w:val="20"/>
          <w:szCs w:val="20"/>
          <w:highlight w:val="yellow"/>
          <w:shd w:val="clear" w:color="auto" w:fill="FFFFFF"/>
        </w:rPr>
        <w:t>by the High Priest himself</w:t>
      </w:r>
      <w:r w:rsidRPr="004A5740">
        <w:rPr>
          <w:rFonts w:ascii="Verdana" w:eastAsia="Times New Roman" w:hAnsi="Verdana" w:cs="Times New Roman"/>
          <w:color w:val="000000"/>
          <w:sz w:val="20"/>
          <w:szCs w:val="20"/>
          <w:shd w:val="clear" w:color="auto" w:fill="FFFFFF"/>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T17</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who at such times was to </w:t>
      </w:r>
      <w:r w:rsidRPr="00C8759B">
        <w:rPr>
          <w:rFonts w:ascii="Verdana" w:eastAsia="Times New Roman" w:hAnsi="Verdana" w:cs="Times New Roman"/>
          <w:color w:val="000000"/>
          <w:sz w:val="20"/>
          <w:szCs w:val="20"/>
          <w:highlight w:val="yellow"/>
          <w:shd w:val="clear" w:color="auto" w:fill="FFFFFF"/>
        </w:rPr>
        <w:t>offer incense at the Golden Altar</w:t>
      </w:r>
      <w:r w:rsidRPr="004A5740">
        <w:rPr>
          <w:rFonts w:ascii="Verdana" w:eastAsia="Times New Roman" w:hAnsi="Verdana" w:cs="Times New Roman"/>
          <w:color w:val="000000"/>
          <w:sz w:val="20"/>
          <w:szCs w:val="20"/>
          <w:shd w:val="clear" w:color="auto" w:fill="FFFFFF"/>
        </w:rPr>
        <w:t>.</w:t>
      </w:r>
    </w:p>
    <w:p w:rsidR="00695B33" w:rsidRDefault="00695B33" w:rsidP="004A5740">
      <w:pPr>
        <w:spacing w:after="0" w:line="240" w:lineRule="auto"/>
        <w:rPr>
          <w:rFonts w:ascii="Verdana" w:eastAsia="Times New Roman" w:hAnsi="Verdana" w:cs="Times New Roman"/>
          <w:color w:val="000000"/>
          <w:sz w:val="20"/>
          <w:szCs w:val="20"/>
          <w:shd w:val="clear" w:color="auto" w:fill="FFFFFF"/>
        </w:rPr>
      </w:pPr>
    </w:p>
    <w:p w:rsidR="00695B33" w:rsidRDefault="00695B33" w:rsidP="004A5740">
      <w:pPr>
        <w:spacing w:after="0" w:line="240" w:lineRule="auto"/>
        <w:rPr>
          <w:rFonts w:ascii="Verdana" w:eastAsia="Times New Roman" w:hAnsi="Verdana" w:cs="Times New Roman"/>
          <w:color w:val="000000"/>
          <w:sz w:val="20"/>
          <w:szCs w:val="20"/>
          <w:shd w:val="clear" w:color="auto" w:fill="FFFFFF"/>
        </w:rPr>
      </w:pPr>
    </w:p>
    <w:p w:rsidR="00695B33" w:rsidRDefault="00695B33" w:rsidP="00695B33">
      <w:pPr>
        <w:spacing w:after="0" w:line="240" w:lineRule="auto"/>
        <w:jc w:val="center"/>
        <w:rPr>
          <w:rFonts w:ascii="Verdana" w:eastAsia="Times New Roman" w:hAnsi="Verdana" w:cs="Times New Roman"/>
          <w:color w:val="000000"/>
          <w:sz w:val="20"/>
          <w:szCs w:val="20"/>
          <w:shd w:val="clear" w:color="auto" w:fill="FFFFFF"/>
        </w:rPr>
      </w:pPr>
      <w:r w:rsidRPr="00695B33">
        <w:rPr>
          <w:rFonts w:ascii="Verdana" w:eastAsia="Times New Roman" w:hAnsi="Verdana" w:cs="Times New Roman"/>
          <w:noProof/>
          <w:color w:val="000000"/>
          <w:sz w:val="20"/>
          <w:szCs w:val="20"/>
          <w:shd w:val="clear" w:color="auto" w:fill="FFFFFF"/>
        </w:rPr>
        <w:lastRenderedPageBreak/>
        <w:drawing>
          <wp:inline distT="0" distB="0" distL="0" distR="0">
            <wp:extent cx="2885070" cy="3902148"/>
            <wp:effectExtent l="19050" t="0" r="0" b="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l="29566" r="29045"/>
                    <a:stretch>
                      <a:fillRect/>
                    </a:stretch>
                  </pic:blipFill>
                  <pic:spPr bwMode="auto">
                    <a:xfrm>
                      <a:off x="0" y="0"/>
                      <a:ext cx="2885070" cy="3902148"/>
                    </a:xfrm>
                    <a:prstGeom prst="rect">
                      <a:avLst/>
                    </a:prstGeom>
                    <a:noFill/>
                    <a:ln w="9525">
                      <a:noFill/>
                      <a:miter lim="800000"/>
                      <a:headEnd/>
                      <a:tailEnd/>
                    </a:ln>
                  </pic:spPr>
                </pic:pic>
              </a:graphicData>
            </a:graphic>
          </wp:inline>
        </w:drawing>
      </w:r>
    </w:p>
    <w:p w:rsidR="00695B33" w:rsidRDefault="00695B33" w:rsidP="004A5740">
      <w:pPr>
        <w:spacing w:after="0" w:line="240" w:lineRule="auto"/>
        <w:rPr>
          <w:rFonts w:ascii="Verdana" w:eastAsia="Times New Roman" w:hAnsi="Verdana" w:cs="Times New Roman"/>
          <w:color w:val="000000"/>
          <w:sz w:val="20"/>
          <w:szCs w:val="20"/>
          <w:shd w:val="clear" w:color="auto" w:fill="FFFFFF"/>
        </w:rPr>
      </w:pPr>
    </w:p>
    <w:p w:rsidR="00695B33" w:rsidRPr="004A5740" w:rsidRDefault="00695B33" w:rsidP="00695B33">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THE GOLDEN ALTAR - THE INCENSE ALTAR</w:t>
      </w:r>
    </w:p>
    <w:p w:rsidR="00695B33" w:rsidRDefault="00695B33" w:rsidP="004A5740">
      <w:pPr>
        <w:spacing w:after="0" w:line="240" w:lineRule="auto"/>
        <w:rPr>
          <w:rFonts w:ascii="Verdana" w:eastAsia="Times New Roman" w:hAnsi="Verdana" w:cs="Times New Roman"/>
          <w:color w:val="000000"/>
          <w:sz w:val="20"/>
          <w:szCs w:val="20"/>
          <w:shd w:val="clear" w:color="auto" w:fill="FFFFFF"/>
        </w:rPr>
      </w:pPr>
    </w:p>
    <w:p w:rsidR="00695B33" w:rsidRDefault="00695B33" w:rsidP="004A5740">
      <w:pPr>
        <w:spacing w:after="0" w:line="240" w:lineRule="auto"/>
        <w:rPr>
          <w:rFonts w:ascii="Verdana" w:eastAsia="Times New Roman" w:hAnsi="Verdana" w:cs="Times New Roman"/>
          <w:color w:val="000000"/>
          <w:sz w:val="20"/>
          <w:szCs w:val="20"/>
          <w:shd w:val="clear" w:color="auto" w:fill="FFFFFF"/>
        </w:rPr>
      </w:pPr>
    </w:p>
    <w:p w:rsidR="004A5740" w:rsidRPr="004A5740" w:rsidRDefault="004A5740" w:rsidP="004A5740">
      <w:pPr>
        <w:spacing w:after="0" w:line="240" w:lineRule="auto"/>
        <w:rPr>
          <w:rFonts w:ascii="Times New Roman" w:eastAsia="Times New Roman" w:hAnsi="Times New Roman" w:cs="Times New Roman"/>
          <w:sz w:val="24"/>
          <w:szCs w:val="24"/>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Farther on, </w:t>
      </w:r>
      <w:proofErr w:type="gramStart"/>
      <w:r w:rsidRPr="004A5740">
        <w:rPr>
          <w:rFonts w:ascii="Verdana" w:eastAsia="Times New Roman" w:hAnsi="Verdana" w:cs="Times New Roman"/>
          <w:color w:val="000000"/>
          <w:sz w:val="20"/>
          <w:szCs w:val="20"/>
          <w:shd w:val="clear" w:color="auto" w:fill="FFFFFF"/>
        </w:rPr>
        <w:t>close up</w:t>
      </w:r>
      <w:proofErr w:type="gramEnd"/>
      <w:r w:rsidRPr="004A5740">
        <w:rPr>
          <w:rFonts w:ascii="Verdana" w:eastAsia="Times New Roman" w:hAnsi="Verdana" w:cs="Times New Roman"/>
          <w:color w:val="000000"/>
          <w:sz w:val="20"/>
          <w:szCs w:val="20"/>
          <w:shd w:val="clear" w:color="auto" w:fill="FFFFFF"/>
        </w:rPr>
        <w:t xml:space="preserve"> to the "Veil," stood a small altar, of wood covered with gold, called the "Golden Altar" or "Incense Altar." It </w:t>
      </w:r>
      <w:r w:rsidRPr="00C8759B">
        <w:rPr>
          <w:rFonts w:ascii="Verdana" w:eastAsia="Times New Roman" w:hAnsi="Verdana" w:cs="Times New Roman"/>
          <w:color w:val="000000"/>
          <w:sz w:val="20"/>
          <w:szCs w:val="20"/>
          <w:highlight w:val="yellow"/>
          <w:shd w:val="clear" w:color="auto" w:fill="FFFFFF"/>
        </w:rPr>
        <w:t>had no fire upon it except what the priests brought in the censers</w:t>
      </w:r>
      <w:r w:rsidRPr="004A5740">
        <w:rPr>
          <w:rFonts w:ascii="Verdana" w:eastAsia="Times New Roman" w:hAnsi="Verdana" w:cs="Times New Roman"/>
          <w:color w:val="000000"/>
          <w:sz w:val="20"/>
          <w:szCs w:val="20"/>
          <w:shd w:val="clear" w:color="auto" w:fill="FFFFFF"/>
        </w:rPr>
        <w:t xml:space="preserve"> which they set in the top of this "Golden Altar," and then </w:t>
      </w:r>
      <w:r w:rsidRPr="00D35DA8">
        <w:rPr>
          <w:rFonts w:ascii="Verdana" w:eastAsia="Times New Roman" w:hAnsi="Verdana" w:cs="Times New Roman"/>
          <w:color w:val="000000"/>
          <w:sz w:val="20"/>
          <w:szCs w:val="20"/>
          <w:highlight w:val="magenta"/>
          <w:shd w:val="clear" w:color="auto" w:fill="FFFFFF"/>
        </w:rPr>
        <w:t>crumbled</w:t>
      </w:r>
      <w:r w:rsidRPr="00C8759B">
        <w:rPr>
          <w:rFonts w:ascii="Verdana" w:eastAsia="Times New Roman" w:hAnsi="Verdana" w:cs="Times New Roman"/>
          <w:color w:val="000000"/>
          <w:sz w:val="20"/>
          <w:szCs w:val="20"/>
          <w:highlight w:val="yellow"/>
          <w:shd w:val="clear" w:color="auto" w:fill="FFFFFF"/>
        </w:rPr>
        <w:t xml:space="preserve"> the incense upon it, causing it to </w:t>
      </w:r>
      <w:r w:rsidRPr="00D35DA8">
        <w:rPr>
          <w:rFonts w:ascii="Verdana" w:eastAsia="Times New Roman" w:hAnsi="Verdana" w:cs="Times New Roman"/>
          <w:color w:val="000000"/>
          <w:sz w:val="20"/>
          <w:szCs w:val="20"/>
          <w:highlight w:val="magenta"/>
          <w:shd w:val="clear" w:color="auto" w:fill="FFFFFF"/>
        </w:rPr>
        <w:t>give forth a fragrant smoke or perfume,</w:t>
      </w:r>
      <w:r w:rsidRPr="004A5740">
        <w:rPr>
          <w:rFonts w:ascii="Verdana" w:eastAsia="Times New Roman" w:hAnsi="Verdana" w:cs="Times New Roman"/>
          <w:color w:val="000000"/>
          <w:sz w:val="20"/>
          <w:szCs w:val="20"/>
          <w:shd w:val="clear" w:color="auto" w:fill="FFFFFF"/>
        </w:rPr>
        <w:t xml:space="preserve"> which, filling the "Holy," penetrated also beyond the "second veil" into the Most Holy or Holy of Holies. </w:t>
      </w:r>
    </w:p>
    <w:p w:rsidR="00695B33" w:rsidRDefault="00695B33" w:rsidP="004A5740">
      <w:pPr>
        <w:shd w:val="clear" w:color="auto" w:fill="FFFFFF"/>
        <w:spacing w:after="0" w:line="240" w:lineRule="auto"/>
        <w:jc w:val="center"/>
        <w:rPr>
          <w:rFonts w:ascii="Times New Roman" w:eastAsia="Times New Roman" w:hAnsi="Times New Roman" w:cs="Times New Roman"/>
          <w:noProof/>
          <w:color w:val="000000"/>
          <w:sz w:val="27"/>
          <w:szCs w:val="27"/>
        </w:rPr>
      </w:pPr>
    </w:p>
    <w:p w:rsidR="00695B33" w:rsidRDefault="00695B33" w:rsidP="004A5740">
      <w:pPr>
        <w:shd w:val="clear" w:color="auto" w:fill="FFFFFF"/>
        <w:spacing w:after="0" w:line="240" w:lineRule="auto"/>
        <w:jc w:val="center"/>
        <w:rPr>
          <w:rFonts w:ascii="Times New Roman" w:eastAsia="Times New Roman" w:hAnsi="Times New Roman" w:cs="Times New Roman"/>
          <w:noProof/>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3589670" cy="2949059"/>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srcRect l="20047" r="19567" b="11668"/>
                    <a:stretch>
                      <a:fillRect/>
                    </a:stretch>
                  </pic:blipFill>
                  <pic:spPr bwMode="auto">
                    <a:xfrm>
                      <a:off x="0" y="0"/>
                      <a:ext cx="3589670" cy="2949059"/>
                    </a:xfrm>
                    <a:prstGeom prst="rect">
                      <a:avLst/>
                    </a:prstGeom>
                    <a:noFill/>
                    <a:ln w="9525">
                      <a:noFill/>
                      <a:miter lim="800000"/>
                      <a:headEnd/>
                      <a:tailEnd/>
                    </a:ln>
                  </pic:spPr>
                </pic:pic>
              </a:graphicData>
            </a:graphic>
          </wp:inline>
        </w:drawing>
      </w:r>
    </w:p>
    <w:p w:rsidR="00695B33" w:rsidRDefault="00695B33" w:rsidP="004A5740">
      <w:pPr>
        <w:shd w:val="clear" w:color="auto" w:fill="FFFFFF"/>
        <w:spacing w:after="0" w:line="240" w:lineRule="auto"/>
        <w:jc w:val="center"/>
        <w:rPr>
          <w:rFonts w:ascii="Times New Roman" w:eastAsia="Times New Roman" w:hAnsi="Times New Roman" w:cs="Times New Roman"/>
          <w:noProof/>
          <w:color w:val="000000"/>
          <w:sz w:val="27"/>
          <w:szCs w:val="27"/>
        </w:rPr>
      </w:pP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b/>
          <w:bCs/>
          <w:color w:val="000000"/>
          <w:sz w:val="20"/>
          <w:szCs w:val="20"/>
        </w:rPr>
        <w:t>THE ARK OF THE TESTIMONY</w:t>
      </w:r>
    </w:p>
    <w:p w:rsidR="00C252F4" w:rsidRDefault="004A5740" w:rsidP="004A5740">
      <w:pPr>
        <w:spacing w:after="0" w:line="240" w:lineRule="auto"/>
        <w:rPr>
          <w:rFonts w:ascii="Verdana" w:eastAsia="Times New Roman" w:hAnsi="Verdana" w:cs="Times New Roman"/>
          <w:color w:val="000000"/>
          <w:sz w:val="20"/>
          <w:szCs w:val="20"/>
          <w:shd w:val="clear" w:color="auto" w:fill="FFFFFF"/>
        </w:rPr>
      </w:pP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Beyond the "Veil," in the "Most Holy," there was but one piece of furniture--the "Ark." It was a rectangular box made of wood overlaid with gold, having a lid or cover of pure gold called the Propitiatory or "Mercy Seat." Upon it (and of the same piece), were two cherubs of gold--beaten work. Within this "Ark" (under the Propitiatory) were placed the golden </w:t>
      </w:r>
      <w:r w:rsidRPr="00C8759B">
        <w:rPr>
          <w:rFonts w:ascii="Verdana" w:eastAsia="Times New Roman" w:hAnsi="Verdana" w:cs="Times New Roman"/>
          <w:color w:val="000000"/>
          <w:sz w:val="20"/>
          <w:szCs w:val="20"/>
          <w:highlight w:val="yellow"/>
          <w:shd w:val="clear" w:color="auto" w:fill="FFFFFF"/>
        </w:rPr>
        <w:t>bowl of manna</w:t>
      </w:r>
      <w:r w:rsidRPr="004A5740">
        <w:rPr>
          <w:rFonts w:ascii="Verdana" w:eastAsia="Times New Roman" w:hAnsi="Verdana" w:cs="Times New Roman"/>
          <w:color w:val="000000"/>
          <w:sz w:val="20"/>
          <w:szCs w:val="20"/>
          <w:shd w:val="clear" w:color="auto" w:fill="FFFFFF"/>
        </w:rPr>
        <w:t xml:space="preserve">, </w:t>
      </w:r>
      <w:r w:rsidRPr="00C8759B">
        <w:rPr>
          <w:rFonts w:ascii="Verdana" w:eastAsia="Times New Roman" w:hAnsi="Verdana" w:cs="Times New Roman"/>
          <w:color w:val="000000"/>
          <w:sz w:val="20"/>
          <w:szCs w:val="20"/>
          <w:highlight w:val="yellow"/>
          <w:shd w:val="clear" w:color="auto" w:fill="FFFFFF"/>
        </w:rPr>
        <w:t>Aaron's rod that budded</w:t>
      </w:r>
      <w:r w:rsidRPr="004A5740">
        <w:rPr>
          <w:rFonts w:ascii="Verdana" w:eastAsia="Times New Roman" w:hAnsi="Verdana" w:cs="Times New Roman"/>
          <w:color w:val="000000"/>
          <w:sz w:val="20"/>
          <w:szCs w:val="20"/>
          <w:shd w:val="clear" w:color="auto" w:fill="FFFFFF"/>
        </w:rPr>
        <w:t xml:space="preserve">, and the </w:t>
      </w:r>
      <w:r w:rsidRPr="00C8759B">
        <w:rPr>
          <w:rFonts w:ascii="Verdana" w:eastAsia="Times New Roman" w:hAnsi="Verdana" w:cs="Times New Roman"/>
          <w:color w:val="000000"/>
          <w:sz w:val="20"/>
          <w:szCs w:val="20"/>
          <w:highlight w:val="yellow"/>
          <w:shd w:val="clear" w:color="auto" w:fill="FFFFFF"/>
        </w:rPr>
        <w:t>two tables of the Law</w:t>
      </w:r>
      <w:r w:rsidRPr="004A5740">
        <w:rPr>
          <w:rFonts w:ascii="Verdana" w:eastAsia="Times New Roman" w:hAnsi="Verdana" w:cs="Times New Roman"/>
          <w:color w:val="000000"/>
          <w:sz w:val="20"/>
          <w:szCs w:val="20"/>
          <w:shd w:val="clear" w:color="auto" w:fill="FFFFFF"/>
        </w:rPr>
        <w:t>. (</w:t>
      </w:r>
      <w:hyperlink r:id="rId41" w:tgtFrame="_blank" w:history="1">
        <w:r w:rsidRPr="004A5740">
          <w:rPr>
            <w:rFonts w:ascii="Verdana" w:eastAsia="Times New Roman" w:hAnsi="Verdana" w:cs="Times New Roman"/>
            <w:color w:val="0000FF"/>
            <w:sz w:val="20"/>
            <w:u w:val="single"/>
          </w:rPr>
          <w:t>Heb. 9:4</w:t>
        </w:r>
      </w:hyperlink>
      <w:r w:rsidRPr="004A5740">
        <w:rPr>
          <w:rFonts w:ascii="Verdana" w:eastAsia="Times New Roman" w:hAnsi="Verdana" w:cs="Times New Roman"/>
          <w:color w:val="000000"/>
          <w:sz w:val="20"/>
          <w:szCs w:val="20"/>
          <w:shd w:val="clear" w:color="auto" w:fill="FFFFFF"/>
        </w:rPr>
        <w:t xml:space="preserve">) Upon the Propitiatory a </w:t>
      </w:r>
      <w:r w:rsidRPr="00C8759B">
        <w:rPr>
          <w:rFonts w:ascii="Verdana" w:eastAsia="Times New Roman" w:hAnsi="Verdana" w:cs="Times New Roman"/>
          <w:color w:val="000000"/>
          <w:sz w:val="20"/>
          <w:szCs w:val="20"/>
          <w:highlight w:val="yellow"/>
          <w:shd w:val="clear" w:color="auto" w:fill="FFFFFF"/>
        </w:rPr>
        <w:t>supernatural light appeared</w:t>
      </w:r>
      <w:r w:rsidRPr="004A5740">
        <w:rPr>
          <w:rFonts w:ascii="Verdana" w:eastAsia="Times New Roman" w:hAnsi="Verdana" w:cs="Times New Roman"/>
          <w:color w:val="000000"/>
          <w:sz w:val="20"/>
          <w:szCs w:val="20"/>
          <w:shd w:val="clear" w:color="auto" w:fill="FFFFFF"/>
        </w:rPr>
        <w:t>, shining out between the cherubim, representing the Divine presence. This was the only light in the "Most Holy."</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It is noticeable that all the furniture </w:t>
      </w:r>
      <w:r w:rsidRPr="00C8759B">
        <w:rPr>
          <w:rFonts w:ascii="Verdana" w:eastAsia="Times New Roman" w:hAnsi="Verdana" w:cs="Times New Roman"/>
          <w:color w:val="000000"/>
          <w:sz w:val="20"/>
          <w:szCs w:val="20"/>
          <w:highlight w:val="yellow"/>
          <w:shd w:val="clear" w:color="auto" w:fill="FFFFFF"/>
        </w:rPr>
        <w:t>inside the Tabernacle</w:t>
      </w:r>
      <w:r w:rsidRPr="004A5740">
        <w:rPr>
          <w:rFonts w:ascii="Verdana" w:eastAsia="Times New Roman" w:hAnsi="Verdana" w:cs="Times New Roman"/>
          <w:color w:val="000000"/>
          <w:sz w:val="20"/>
          <w:szCs w:val="20"/>
          <w:shd w:val="clear" w:color="auto" w:fill="FFFFFF"/>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T18</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C8759B">
        <w:rPr>
          <w:rFonts w:ascii="Verdana" w:eastAsia="Times New Roman" w:hAnsi="Verdana" w:cs="Times New Roman"/>
          <w:color w:val="000000"/>
          <w:sz w:val="20"/>
          <w:szCs w:val="20"/>
          <w:highlight w:val="yellow"/>
          <w:shd w:val="clear" w:color="auto" w:fill="FFFFFF"/>
        </w:rPr>
        <w:t>was of gold</w:t>
      </w:r>
      <w:r w:rsidRPr="004A5740">
        <w:rPr>
          <w:rFonts w:ascii="Verdana" w:eastAsia="Times New Roman" w:hAnsi="Verdana" w:cs="Times New Roman"/>
          <w:color w:val="000000"/>
          <w:sz w:val="20"/>
          <w:szCs w:val="20"/>
          <w:shd w:val="clear" w:color="auto" w:fill="FFFFFF"/>
        </w:rPr>
        <w:t>, or covered with gold, while in the "</w:t>
      </w:r>
      <w:r w:rsidRPr="00C8759B">
        <w:rPr>
          <w:rFonts w:ascii="Verdana" w:eastAsia="Times New Roman" w:hAnsi="Verdana" w:cs="Times New Roman"/>
          <w:color w:val="000000"/>
          <w:sz w:val="20"/>
          <w:szCs w:val="20"/>
          <w:highlight w:val="yellow"/>
          <w:shd w:val="clear" w:color="auto" w:fill="FFFFFF"/>
        </w:rPr>
        <w:t>Court" everything was of copper</w:t>
      </w:r>
      <w:r w:rsidRPr="004A5740">
        <w:rPr>
          <w:rFonts w:ascii="Verdana" w:eastAsia="Times New Roman" w:hAnsi="Verdana" w:cs="Times New Roman"/>
          <w:color w:val="000000"/>
          <w:sz w:val="20"/>
          <w:szCs w:val="20"/>
          <w:shd w:val="clear" w:color="auto" w:fill="FFFFFF"/>
        </w:rPr>
        <w:t xml:space="preserve">. </w:t>
      </w:r>
    </w:p>
    <w:p w:rsidR="00C252F4" w:rsidRDefault="00C252F4" w:rsidP="004A5740">
      <w:pPr>
        <w:spacing w:after="0" w:line="240" w:lineRule="auto"/>
        <w:rPr>
          <w:rFonts w:ascii="Verdana" w:eastAsia="Times New Roman" w:hAnsi="Verdana" w:cs="Times New Roman"/>
          <w:color w:val="000000"/>
          <w:sz w:val="20"/>
          <w:szCs w:val="20"/>
          <w:shd w:val="clear" w:color="auto" w:fill="FFFFFF"/>
        </w:rPr>
      </w:pPr>
    </w:p>
    <w:p w:rsidR="00C252F4" w:rsidRDefault="00C252F4" w:rsidP="004A5740">
      <w:pPr>
        <w:spacing w:after="0" w:line="240" w:lineRule="auto"/>
        <w:rPr>
          <w:rFonts w:ascii="Verdana" w:eastAsia="Times New Roman" w:hAnsi="Verdana" w:cs="Times New Roman"/>
          <w:color w:val="000000"/>
          <w:sz w:val="20"/>
          <w:szCs w:val="20"/>
          <w:shd w:val="clear" w:color="auto" w:fill="FFFFFF"/>
        </w:rPr>
      </w:pPr>
      <w:r>
        <w:rPr>
          <w:rFonts w:ascii="Verdana" w:eastAsia="Times New Roman" w:hAnsi="Verdana" w:cs="Times New Roman"/>
          <w:noProof/>
          <w:color w:val="000000"/>
          <w:sz w:val="20"/>
          <w:szCs w:val="20"/>
          <w:shd w:val="clear" w:color="auto" w:fill="FFFFFF"/>
        </w:rPr>
        <w:drawing>
          <wp:inline distT="0" distB="0" distL="0" distR="0">
            <wp:extent cx="4858119" cy="2402958"/>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srcRect t="5469" b="6250"/>
                    <a:stretch>
                      <a:fillRect/>
                    </a:stretch>
                  </pic:blipFill>
                  <pic:spPr bwMode="auto">
                    <a:xfrm>
                      <a:off x="0" y="0"/>
                      <a:ext cx="4858119" cy="2402958"/>
                    </a:xfrm>
                    <a:prstGeom prst="rect">
                      <a:avLst/>
                    </a:prstGeom>
                    <a:noFill/>
                    <a:ln w="9525">
                      <a:noFill/>
                      <a:miter lim="800000"/>
                      <a:headEnd/>
                      <a:tailEnd/>
                    </a:ln>
                  </pic:spPr>
                </pic:pic>
              </a:graphicData>
            </a:graphic>
          </wp:inline>
        </w:drawing>
      </w:r>
    </w:p>
    <w:p w:rsidR="00C252F4" w:rsidRDefault="004A5740" w:rsidP="004A5740">
      <w:pPr>
        <w:spacing w:after="0" w:line="240" w:lineRule="auto"/>
        <w:rPr>
          <w:rFonts w:ascii="Verdana" w:eastAsia="Times New Roman" w:hAnsi="Verdana" w:cs="Times New Roman"/>
          <w:color w:val="000000"/>
          <w:sz w:val="20"/>
          <w:szCs w:val="20"/>
          <w:shd w:val="clear" w:color="auto" w:fill="FFFFFF"/>
        </w:rPr>
      </w:pPr>
      <w:r w:rsidRPr="00C8759B">
        <w:rPr>
          <w:rFonts w:ascii="Verdana" w:eastAsia="Times New Roman" w:hAnsi="Verdana" w:cs="Times New Roman"/>
          <w:color w:val="000000"/>
          <w:sz w:val="20"/>
          <w:szCs w:val="20"/>
          <w:highlight w:val="yellow"/>
          <w:shd w:val="clear" w:color="auto" w:fill="FFFFFF"/>
        </w:rPr>
        <w:lastRenderedPageBreak/>
        <w:t>Wood</w:t>
      </w:r>
      <w:r w:rsidRPr="004A5740">
        <w:rPr>
          <w:rFonts w:ascii="Verdana" w:eastAsia="Times New Roman" w:hAnsi="Verdana" w:cs="Times New Roman"/>
          <w:color w:val="000000"/>
          <w:sz w:val="20"/>
          <w:szCs w:val="20"/>
          <w:shd w:val="clear" w:color="auto" w:fill="FFFFFF"/>
        </w:rPr>
        <w:t xml:space="preserve">, which was the base covered with these metals, was used, we believe, to make the </w:t>
      </w:r>
      <w:r w:rsidRPr="00C8759B">
        <w:rPr>
          <w:rFonts w:ascii="Verdana" w:eastAsia="Times New Roman" w:hAnsi="Verdana" w:cs="Times New Roman"/>
          <w:color w:val="000000"/>
          <w:sz w:val="20"/>
          <w:szCs w:val="20"/>
          <w:highlight w:val="yellow"/>
          <w:shd w:val="clear" w:color="auto" w:fill="FFFFFF"/>
        </w:rPr>
        <w:t>articles of lighter weight</w:t>
      </w:r>
      <w:r w:rsidRPr="004A5740">
        <w:rPr>
          <w:rFonts w:ascii="Verdana" w:eastAsia="Times New Roman" w:hAnsi="Verdana" w:cs="Times New Roman"/>
          <w:color w:val="000000"/>
          <w:sz w:val="20"/>
          <w:szCs w:val="20"/>
          <w:shd w:val="clear" w:color="auto" w:fill="FFFFFF"/>
        </w:rPr>
        <w:t>, more easily portable, than if of solid metal. This was an important consideration when they traveled. The vessels of the Temple, representative of the same things, were of solid metals. (</w:t>
      </w:r>
      <w:hyperlink r:id="rId43" w:tgtFrame="_blank" w:history="1">
        <w:r w:rsidRPr="004A5740">
          <w:rPr>
            <w:rFonts w:ascii="Verdana" w:eastAsia="Times New Roman" w:hAnsi="Verdana" w:cs="Times New Roman"/>
            <w:color w:val="0000FF"/>
            <w:sz w:val="20"/>
            <w:u w:val="single"/>
          </w:rPr>
          <w:t>1 Kings 7:47-50</w:t>
        </w:r>
      </w:hyperlink>
      <w:r w:rsidRPr="004A5740">
        <w:rPr>
          <w:rFonts w:ascii="Verdana" w:eastAsia="Times New Roman" w:hAnsi="Verdana" w:cs="Times New Roman"/>
          <w:color w:val="000000"/>
          <w:sz w:val="20"/>
          <w:szCs w:val="20"/>
          <w:shd w:val="clear" w:color="auto" w:fill="FFFFFF"/>
        </w:rPr>
        <w:t xml:space="preserve">) These two metals, gold and copper, were used, we think, to represent </w:t>
      </w:r>
      <w:r w:rsidRPr="00C8759B">
        <w:rPr>
          <w:rFonts w:ascii="Verdana" w:eastAsia="Times New Roman" w:hAnsi="Verdana" w:cs="Times New Roman"/>
          <w:color w:val="000000"/>
          <w:sz w:val="20"/>
          <w:szCs w:val="20"/>
          <w:highlight w:val="yellow"/>
          <w:shd w:val="clear" w:color="auto" w:fill="FFFFFF"/>
        </w:rPr>
        <w:t>two different natures</w:t>
      </w:r>
      <w:r w:rsidRPr="004A5740">
        <w:rPr>
          <w:rFonts w:ascii="Verdana" w:eastAsia="Times New Roman" w:hAnsi="Verdana" w:cs="Times New Roman"/>
          <w:color w:val="000000"/>
          <w:sz w:val="20"/>
          <w:szCs w:val="20"/>
          <w:shd w:val="clear" w:color="auto" w:fill="FFFFFF"/>
        </w:rPr>
        <w:t>--copper representing the </w:t>
      </w:r>
      <w:r w:rsidRPr="004A5740">
        <w:rPr>
          <w:rFonts w:ascii="Verdana" w:eastAsia="Times New Roman" w:hAnsi="Verdana" w:cs="Times New Roman"/>
          <w:b/>
          <w:bCs/>
          <w:color w:val="000000"/>
          <w:sz w:val="20"/>
          <w:szCs w:val="20"/>
          <w:shd w:val="clear" w:color="auto" w:fill="FFFFFF"/>
        </w:rPr>
        <w:t>human</w:t>
      </w:r>
      <w:r w:rsidRPr="004A5740">
        <w:rPr>
          <w:rFonts w:ascii="Verdana" w:eastAsia="Times New Roman" w:hAnsi="Verdana" w:cs="Times New Roman"/>
          <w:color w:val="000000"/>
          <w:sz w:val="20"/>
          <w:szCs w:val="20"/>
          <w:shd w:val="clear" w:color="auto" w:fill="FFFFFF"/>
        </w:rPr>
        <w:t> nature in its perfection, a little lower than the angelic nature; and gold representing the </w:t>
      </w:r>
      <w:r w:rsidRPr="004A5740">
        <w:rPr>
          <w:rFonts w:ascii="Verdana" w:eastAsia="Times New Roman" w:hAnsi="Verdana" w:cs="Times New Roman"/>
          <w:b/>
          <w:bCs/>
          <w:color w:val="000000"/>
          <w:sz w:val="20"/>
          <w:szCs w:val="20"/>
          <w:shd w:val="clear" w:color="auto" w:fill="FFFFFF"/>
        </w:rPr>
        <w:t>divine</w:t>
      </w:r>
      <w:r w:rsidRPr="004A5740">
        <w:rPr>
          <w:rFonts w:ascii="Verdana" w:eastAsia="Times New Roman" w:hAnsi="Verdana" w:cs="Times New Roman"/>
          <w:color w:val="000000"/>
          <w:sz w:val="20"/>
          <w:szCs w:val="20"/>
          <w:shd w:val="clear" w:color="auto" w:fill="FFFFFF"/>
        </w:rPr>
        <w:t> nature, far above angels, principalities and powers. As gold and copper are much alike in their appearance, yet different in quality, so the human nature is an image and likeness of the divine, adapted to earthly conditions. It will be noticed that the arrangement of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00C252F4">
        <w:rPr>
          <w:rFonts w:ascii="Verdana" w:eastAsia="Times New Roman" w:hAnsi="Verdana" w:cs="Times New Roman"/>
          <w:b/>
          <w:color w:val="000000"/>
          <w:sz w:val="20"/>
          <w:szCs w:val="20"/>
          <w:shd w:val="clear" w:color="auto" w:fill="FFFFFF"/>
        </w:rPr>
        <w:t xml:space="preserve">                                        </w:t>
      </w:r>
      <w:r w:rsidRPr="004A5740">
        <w:rPr>
          <w:rFonts w:ascii="Verdana" w:eastAsia="Times New Roman" w:hAnsi="Verdana" w:cs="Times New Roman"/>
          <w:b/>
          <w:color w:val="000000"/>
          <w:sz w:val="20"/>
          <w:szCs w:val="20"/>
          <w:shd w:val="clear" w:color="auto" w:fill="FFFFFF"/>
        </w:rPr>
        <w:t xml:space="preserve">The </w:t>
      </w:r>
      <w:r w:rsidRPr="00C8759B">
        <w:rPr>
          <w:rFonts w:ascii="Verdana" w:eastAsia="Times New Roman" w:hAnsi="Verdana" w:cs="Times New Roman"/>
          <w:b/>
          <w:color w:val="000000"/>
          <w:sz w:val="20"/>
          <w:szCs w:val="20"/>
          <w:highlight w:val="yellow"/>
          <w:shd w:val="clear" w:color="auto" w:fill="FFFFFF"/>
        </w:rPr>
        <w:t>Camp, Court and Tabernacle</w:t>
      </w:r>
      <w:r w:rsidRPr="004A5740">
        <w:rPr>
          <w:rFonts w:ascii="Verdana" w:eastAsia="Times New Roman" w:hAnsi="Verdana" w:cs="Times New Roman"/>
          <w:color w:val="000000"/>
          <w:sz w:val="20"/>
          <w:szCs w:val="20"/>
          <w:shd w:val="clear" w:color="auto" w:fill="FFFFFF"/>
        </w:rPr>
        <w:t xml:space="preserve"> </w:t>
      </w:r>
    </w:p>
    <w:p w:rsidR="00C252F4" w:rsidRDefault="00C252F4" w:rsidP="004A5740">
      <w:pPr>
        <w:spacing w:after="0" w:line="240" w:lineRule="auto"/>
        <w:rPr>
          <w:rFonts w:ascii="Verdana" w:eastAsia="Times New Roman" w:hAnsi="Verdana" w:cs="Times New Roman"/>
          <w:color w:val="000000"/>
          <w:sz w:val="20"/>
          <w:szCs w:val="20"/>
          <w:shd w:val="clear" w:color="auto" w:fill="FFFFFF"/>
        </w:rPr>
      </w:pPr>
    </w:p>
    <w:p w:rsidR="004A5740" w:rsidRPr="004A5740" w:rsidRDefault="004A5740" w:rsidP="004A5740">
      <w:pPr>
        <w:spacing w:after="0" w:line="240" w:lineRule="auto"/>
        <w:rPr>
          <w:rFonts w:ascii="Times New Roman" w:eastAsia="Times New Roman" w:hAnsi="Times New Roman" w:cs="Times New Roman"/>
          <w:sz w:val="24"/>
          <w:szCs w:val="24"/>
        </w:rPr>
      </w:pPr>
      <w:proofErr w:type="gramStart"/>
      <w:r w:rsidRPr="004A5740">
        <w:rPr>
          <w:rFonts w:ascii="Verdana" w:eastAsia="Times New Roman" w:hAnsi="Verdana" w:cs="Times New Roman"/>
          <w:color w:val="000000"/>
          <w:sz w:val="20"/>
          <w:szCs w:val="20"/>
          <w:shd w:val="clear" w:color="auto" w:fill="FFFFFF"/>
        </w:rPr>
        <w:t>thus</w:t>
      </w:r>
      <w:proofErr w:type="gramEnd"/>
      <w:r w:rsidRPr="004A5740">
        <w:rPr>
          <w:rFonts w:ascii="Verdana" w:eastAsia="Times New Roman" w:hAnsi="Verdana" w:cs="Times New Roman"/>
          <w:color w:val="000000"/>
          <w:sz w:val="20"/>
          <w:szCs w:val="20"/>
          <w:shd w:val="clear" w:color="auto" w:fill="FFFFFF"/>
        </w:rPr>
        <w:t xml:space="preserve"> distinctly separated and differentiated into three general divisions, </w:t>
      </w:r>
      <w:r w:rsidRPr="00C8759B">
        <w:rPr>
          <w:rFonts w:ascii="Verdana" w:eastAsia="Times New Roman" w:hAnsi="Verdana" w:cs="Times New Roman"/>
          <w:color w:val="000000"/>
          <w:sz w:val="20"/>
          <w:szCs w:val="20"/>
          <w:highlight w:val="yellow"/>
          <w:shd w:val="clear" w:color="auto" w:fill="FFFFFF"/>
        </w:rPr>
        <w:t>represent three distinct classes blessed by the atonement</w:t>
      </w:r>
      <w:r w:rsidRPr="004A5740">
        <w:rPr>
          <w:rFonts w:ascii="Verdana" w:eastAsia="Times New Roman" w:hAnsi="Verdana" w:cs="Times New Roman"/>
          <w:color w:val="000000"/>
          <w:sz w:val="20"/>
          <w:szCs w:val="20"/>
          <w:shd w:val="clear" w:color="auto" w:fill="FFFFFF"/>
        </w:rPr>
        <w:t xml:space="preserve">; and the </w:t>
      </w:r>
      <w:r w:rsidRPr="00C8759B">
        <w:rPr>
          <w:rFonts w:ascii="Verdana" w:eastAsia="Times New Roman" w:hAnsi="Verdana" w:cs="Times New Roman"/>
          <w:color w:val="000000"/>
          <w:sz w:val="20"/>
          <w:szCs w:val="20"/>
          <w:highlight w:val="yellow"/>
          <w:shd w:val="clear" w:color="auto" w:fill="FFFFFF"/>
        </w:rPr>
        <w:t>two parts of the Tabernacle represent two conditions of one of these classes</w:t>
      </w:r>
      <w:r w:rsidRPr="004A5740">
        <w:rPr>
          <w:rFonts w:ascii="Verdana" w:eastAsia="Times New Roman" w:hAnsi="Verdana" w:cs="Times New Roman"/>
          <w:color w:val="000000"/>
          <w:sz w:val="20"/>
          <w:szCs w:val="20"/>
          <w:shd w:val="clear" w:color="auto" w:fill="FFFFFF"/>
        </w:rPr>
        <w:t>.</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w:t>
      </w:r>
      <w:r w:rsidRPr="004A5740">
        <w:rPr>
          <w:rFonts w:ascii="Verdana" w:eastAsia="Times New Roman" w:hAnsi="Verdana" w:cs="Times New Roman"/>
          <w:b/>
          <w:bCs/>
          <w:color w:val="000000"/>
          <w:sz w:val="20"/>
          <w:szCs w:val="20"/>
          <w:shd w:val="clear" w:color="auto" w:fill="FFFFFF"/>
        </w:rPr>
        <w:t>The Camp</w:t>
      </w:r>
      <w:r w:rsidRPr="004A5740">
        <w:rPr>
          <w:rFonts w:ascii="Verdana" w:eastAsia="Times New Roman" w:hAnsi="Verdana" w:cs="Times New Roman"/>
          <w:color w:val="000000"/>
          <w:sz w:val="20"/>
          <w:szCs w:val="20"/>
          <w:shd w:val="clear" w:color="auto" w:fill="FFFFFF"/>
        </w:rPr>
        <w:t>" represented the </w:t>
      </w:r>
      <w:r w:rsidRPr="004A5740">
        <w:rPr>
          <w:rFonts w:ascii="Verdana" w:eastAsia="Times New Roman" w:hAnsi="Verdana" w:cs="Times New Roman"/>
          <w:b/>
          <w:bCs/>
          <w:color w:val="000000"/>
          <w:sz w:val="20"/>
          <w:szCs w:val="20"/>
          <w:shd w:val="clear" w:color="auto" w:fill="FFFFFF"/>
        </w:rPr>
        <w:t>condition</w:t>
      </w:r>
      <w:r w:rsidRPr="004A5740">
        <w:rPr>
          <w:rFonts w:ascii="Verdana" w:eastAsia="Times New Roman" w:hAnsi="Verdana" w:cs="Times New Roman"/>
          <w:color w:val="000000"/>
          <w:sz w:val="20"/>
          <w:szCs w:val="20"/>
          <w:shd w:val="clear" w:color="auto" w:fill="FFFFFF"/>
        </w:rPr>
        <w:t xml:space="preserve"> of </w:t>
      </w:r>
      <w:r w:rsidRPr="0026567A">
        <w:rPr>
          <w:rFonts w:ascii="Verdana" w:eastAsia="Times New Roman" w:hAnsi="Verdana" w:cs="Times New Roman"/>
          <w:color w:val="000000"/>
          <w:sz w:val="20"/>
          <w:szCs w:val="20"/>
          <w:highlight w:val="yellow"/>
          <w:shd w:val="clear" w:color="auto" w:fill="FFFFFF"/>
        </w:rPr>
        <w:t>the world</w:t>
      </w:r>
      <w:r w:rsidRPr="004A5740">
        <w:rPr>
          <w:rFonts w:ascii="Verdana" w:eastAsia="Times New Roman" w:hAnsi="Verdana" w:cs="Times New Roman"/>
          <w:color w:val="000000"/>
          <w:sz w:val="20"/>
          <w:szCs w:val="20"/>
          <w:shd w:val="clear" w:color="auto" w:fill="FFFFFF"/>
        </w:rPr>
        <w:t xml:space="preserve"> of mankind in sin, needing atonement and desiring it and its blessings, however indistinctly it analyzes its cravings and groanings. In the type the "Camp" was the nation of Israel at large, which was separated from all holy things by the </w:t>
      </w:r>
      <w:r w:rsidRPr="0026567A">
        <w:rPr>
          <w:rFonts w:ascii="Verdana" w:eastAsia="Times New Roman" w:hAnsi="Verdana" w:cs="Times New Roman"/>
          <w:color w:val="000000"/>
          <w:sz w:val="20"/>
          <w:szCs w:val="20"/>
          <w:highlight w:val="yellow"/>
          <w:shd w:val="clear" w:color="auto" w:fill="FFFFFF"/>
        </w:rPr>
        <w:t>curtain of white linen</w:t>
      </w:r>
      <w:r w:rsidRPr="004A5740">
        <w:rPr>
          <w:rFonts w:ascii="Verdana" w:eastAsia="Times New Roman" w:hAnsi="Verdana" w:cs="Times New Roman"/>
          <w:color w:val="000000"/>
          <w:sz w:val="20"/>
          <w:szCs w:val="20"/>
          <w:shd w:val="clear" w:color="auto" w:fill="FFFFFF"/>
        </w:rPr>
        <w:t xml:space="preserve">, representing to those within </w:t>
      </w:r>
      <w:r w:rsidRPr="00D35DA8">
        <w:rPr>
          <w:rFonts w:ascii="Verdana" w:eastAsia="Times New Roman" w:hAnsi="Verdana" w:cs="Times New Roman"/>
          <w:color w:val="000000"/>
          <w:sz w:val="20"/>
          <w:szCs w:val="20"/>
          <w:highlight w:val="magenta"/>
          <w:shd w:val="clear" w:color="auto" w:fill="FFFFFF"/>
        </w:rPr>
        <w:t>a wall of faith</w:t>
      </w:r>
      <w:r w:rsidRPr="004A5740">
        <w:rPr>
          <w:rFonts w:ascii="Verdana" w:eastAsia="Times New Roman" w:hAnsi="Verdana" w:cs="Times New Roman"/>
          <w:color w:val="000000"/>
          <w:sz w:val="20"/>
          <w:szCs w:val="20"/>
          <w:shd w:val="clear" w:color="auto" w:fill="FFFFFF"/>
        </w:rPr>
        <w:t xml:space="preserve">, but to those without a </w:t>
      </w:r>
      <w:r w:rsidRPr="0026567A">
        <w:rPr>
          <w:rFonts w:ascii="Verdana" w:eastAsia="Times New Roman" w:hAnsi="Verdana" w:cs="Times New Roman"/>
          <w:color w:val="000000"/>
          <w:sz w:val="20"/>
          <w:szCs w:val="20"/>
          <w:highlight w:val="yellow"/>
          <w:shd w:val="clear" w:color="auto" w:fill="FFFFFF"/>
        </w:rPr>
        <w:t>wall of unbelief</w:t>
      </w:r>
      <w:r w:rsidRPr="004A5740">
        <w:rPr>
          <w:rFonts w:ascii="Verdana" w:eastAsia="Times New Roman" w:hAnsi="Verdana" w:cs="Times New Roman"/>
          <w:color w:val="000000"/>
          <w:sz w:val="20"/>
          <w:szCs w:val="20"/>
          <w:shd w:val="clear" w:color="auto" w:fill="FFFFFF"/>
        </w:rPr>
        <w:t xml:space="preserve"> which hindered their view of and access to the holy things within. There was </w:t>
      </w:r>
      <w:r w:rsidRPr="00D35DA8">
        <w:rPr>
          <w:rFonts w:ascii="Verdana" w:eastAsia="Times New Roman" w:hAnsi="Verdana" w:cs="Times New Roman"/>
          <w:color w:val="000000"/>
          <w:sz w:val="20"/>
          <w:szCs w:val="20"/>
          <w:highlight w:val="magenta"/>
          <w:shd w:val="clear" w:color="auto" w:fill="FFFFFF"/>
        </w:rPr>
        <w:t>only one gateway to enter the "Holy Place</w:t>
      </w:r>
      <w:r w:rsidRPr="004A5740">
        <w:rPr>
          <w:rFonts w:ascii="Verdana" w:eastAsia="Times New Roman" w:hAnsi="Verdana" w:cs="Times New Roman"/>
          <w:color w:val="000000"/>
          <w:sz w:val="20"/>
          <w:szCs w:val="20"/>
          <w:shd w:val="clear" w:color="auto" w:fill="FFFFFF"/>
        </w:rPr>
        <w:t>" or "Court"; the type thus testifying that there is but one way of access to God--one "gate"--</w:t>
      </w:r>
      <w:r w:rsidRPr="00D35DA8">
        <w:rPr>
          <w:rFonts w:ascii="Verdana" w:eastAsia="Times New Roman" w:hAnsi="Verdana" w:cs="Times New Roman"/>
          <w:color w:val="000000"/>
          <w:sz w:val="20"/>
          <w:szCs w:val="20"/>
          <w:highlight w:val="magenta"/>
          <w:shd w:val="clear" w:color="auto" w:fill="FFFFFF"/>
        </w:rPr>
        <w:t xml:space="preserve">Jesus. "I am the </w:t>
      </w:r>
      <w:proofErr w:type="gramStart"/>
      <w:r w:rsidRPr="00D35DA8">
        <w:rPr>
          <w:rFonts w:ascii="Verdana" w:eastAsia="Times New Roman" w:hAnsi="Verdana" w:cs="Times New Roman"/>
          <w:color w:val="000000"/>
          <w:sz w:val="20"/>
          <w:szCs w:val="20"/>
          <w:highlight w:val="magenta"/>
          <w:shd w:val="clear" w:color="auto" w:fill="FFFFFF"/>
        </w:rPr>
        <w:t>way</w:t>
      </w:r>
      <w:r w:rsidRPr="004A5740">
        <w:rPr>
          <w:rFonts w:ascii="Verdana" w:eastAsia="Times New Roman" w:hAnsi="Verdana" w:cs="Times New Roman"/>
          <w:color w:val="000000"/>
          <w:sz w:val="20"/>
          <w:szCs w:val="20"/>
          <w:shd w:val="clear" w:color="auto" w:fill="FFFFFF"/>
        </w:rPr>
        <w:t>,...</w:t>
      </w:r>
      <w:proofErr w:type="gramEnd"/>
      <w:r w:rsidRPr="004A5740">
        <w:rPr>
          <w:rFonts w:ascii="Verdana" w:eastAsia="Times New Roman" w:hAnsi="Verdana" w:cs="Times New Roman"/>
          <w:color w:val="000000"/>
          <w:sz w:val="20"/>
          <w:szCs w:val="20"/>
          <w:shd w:val="clear" w:color="auto" w:fill="FFFFFF"/>
        </w:rPr>
        <w:t>no man cometh unto the Father but by me." "</w:t>
      </w:r>
      <w:r w:rsidRPr="0026567A">
        <w:rPr>
          <w:rFonts w:ascii="Verdana" w:eastAsia="Times New Roman" w:hAnsi="Verdana" w:cs="Times New Roman"/>
          <w:color w:val="000000"/>
          <w:sz w:val="20"/>
          <w:szCs w:val="20"/>
          <w:highlight w:val="yellow"/>
          <w:shd w:val="clear" w:color="auto" w:fill="FFFFFF"/>
        </w:rPr>
        <w:t>I am the door</w:t>
      </w:r>
      <w:r w:rsidRPr="004A5740">
        <w:rPr>
          <w:rFonts w:ascii="Verdana" w:eastAsia="Times New Roman" w:hAnsi="Verdana" w:cs="Times New Roman"/>
          <w:color w:val="000000"/>
          <w:sz w:val="20"/>
          <w:szCs w:val="20"/>
          <w:shd w:val="clear" w:color="auto" w:fill="FFFFFF"/>
        </w:rPr>
        <w:t>." </w:t>
      </w:r>
      <w:hyperlink r:id="rId44" w:tgtFrame="_blank" w:history="1">
        <w:r w:rsidRPr="004A5740">
          <w:rPr>
            <w:rFonts w:ascii="Verdana" w:eastAsia="Times New Roman" w:hAnsi="Verdana" w:cs="Times New Roman"/>
            <w:color w:val="0000FF"/>
            <w:sz w:val="20"/>
            <w:u w:val="single"/>
          </w:rPr>
          <w:t>John 14:6</w:t>
        </w:r>
      </w:hyperlink>
      <w:r w:rsidRPr="004A5740">
        <w:rPr>
          <w:rFonts w:ascii="Verdana" w:eastAsia="Times New Roman" w:hAnsi="Verdana" w:cs="Times New Roman"/>
          <w:color w:val="000000"/>
          <w:sz w:val="20"/>
          <w:szCs w:val="20"/>
          <w:shd w:val="clear" w:color="auto" w:fill="FFFFFF"/>
        </w:rPr>
        <w:t>; </w:t>
      </w:r>
      <w:hyperlink r:id="rId45" w:tgtFrame="_blank" w:history="1">
        <w:r w:rsidRPr="004A5740">
          <w:rPr>
            <w:rFonts w:ascii="Verdana" w:eastAsia="Times New Roman" w:hAnsi="Verdana" w:cs="Times New Roman"/>
            <w:color w:val="0000FF"/>
            <w:sz w:val="20"/>
            <w:u w:val="single"/>
          </w:rPr>
          <w:t>10:9</w:t>
        </w:r>
      </w:hyperlink>
      <w:r w:rsidRPr="004A5740">
        <w:rPr>
          <w:rFonts w:ascii="Verdana" w:eastAsia="Times New Roman" w:hAnsi="Verdana" w:cs="Times New Roman"/>
          <w:color w:val="000000"/>
          <w:sz w:val="20"/>
          <w:szCs w:val="20"/>
          <w:shd w:val="clear" w:color="auto" w:fill="FFFFFF"/>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T19</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w:t>
      </w:r>
      <w:r w:rsidRPr="004A5740">
        <w:rPr>
          <w:rFonts w:ascii="Verdana" w:eastAsia="Times New Roman" w:hAnsi="Verdana" w:cs="Times New Roman"/>
          <w:b/>
          <w:bCs/>
          <w:color w:val="000000"/>
          <w:sz w:val="20"/>
          <w:szCs w:val="20"/>
          <w:shd w:val="clear" w:color="auto" w:fill="FFFFFF"/>
        </w:rPr>
        <w:t>The Court</w:t>
      </w:r>
      <w:r w:rsidRPr="004A5740">
        <w:rPr>
          <w:rFonts w:ascii="Verdana" w:eastAsia="Times New Roman" w:hAnsi="Verdana" w:cs="Times New Roman"/>
          <w:color w:val="000000"/>
          <w:sz w:val="20"/>
          <w:szCs w:val="20"/>
          <w:shd w:val="clear" w:color="auto" w:fill="FFFFFF"/>
        </w:rPr>
        <w:t>," represented the </w:t>
      </w:r>
      <w:r w:rsidRPr="0026567A">
        <w:rPr>
          <w:rFonts w:ascii="Verdana" w:eastAsia="Times New Roman" w:hAnsi="Verdana" w:cs="Times New Roman"/>
          <w:b/>
          <w:bCs/>
          <w:color w:val="000000"/>
          <w:sz w:val="20"/>
          <w:szCs w:val="20"/>
          <w:highlight w:val="yellow"/>
          <w:shd w:val="clear" w:color="auto" w:fill="FFFFFF"/>
        </w:rPr>
        <w:t>condition</w:t>
      </w:r>
      <w:r w:rsidRPr="0026567A">
        <w:rPr>
          <w:rFonts w:ascii="Verdana" w:eastAsia="Times New Roman" w:hAnsi="Verdana" w:cs="Times New Roman"/>
          <w:color w:val="000000"/>
          <w:sz w:val="20"/>
          <w:szCs w:val="20"/>
          <w:highlight w:val="yellow"/>
          <w:shd w:val="clear" w:color="auto" w:fill="FFFFFF"/>
        </w:rPr>
        <w:t> of Justification</w:t>
      </w:r>
      <w:r w:rsidRPr="004A5740">
        <w:rPr>
          <w:rFonts w:ascii="Verdana" w:eastAsia="Times New Roman" w:hAnsi="Verdana" w:cs="Times New Roman"/>
          <w:color w:val="000000"/>
          <w:sz w:val="20"/>
          <w:szCs w:val="20"/>
          <w:shd w:val="clear" w:color="auto" w:fill="FFFFFF"/>
        </w:rPr>
        <w:t xml:space="preserve">, entered through faith in Christ, the "gate." Into this "Court" </w:t>
      </w:r>
      <w:r w:rsidRPr="0026567A">
        <w:rPr>
          <w:rFonts w:ascii="Verdana" w:eastAsia="Times New Roman" w:hAnsi="Verdana" w:cs="Times New Roman"/>
          <w:color w:val="000000"/>
          <w:sz w:val="20"/>
          <w:szCs w:val="20"/>
          <w:highlight w:val="yellow"/>
          <w:shd w:val="clear" w:color="auto" w:fill="FFFFFF"/>
        </w:rPr>
        <w:t>only Levites (typical of justified </w:t>
      </w:r>
      <w:r w:rsidRPr="0026567A">
        <w:rPr>
          <w:rFonts w:ascii="Verdana" w:eastAsia="Times New Roman" w:hAnsi="Verdana" w:cs="Times New Roman"/>
          <w:b/>
          <w:bCs/>
          <w:color w:val="000000"/>
          <w:sz w:val="20"/>
          <w:szCs w:val="20"/>
          <w:highlight w:val="yellow"/>
          <w:shd w:val="clear" w:color="auto" w:fill="FFFFFF"/>
        </w:rPr>
        <w:t>believers</w:t>
      </w:r>
      <w:r w:rsidRPr="0026567A">
        <w:rPr>
          <w:rFonts w:ascii="Verdana" w:eastAsia="Times New Roman" w:hAnsi="Verdana" w:cs="Times New Roman"/>
          <w:color w:val="000000"/>
          <w:sz w:val="20"/>
          <w:szCs w:val="20"/>
          <w:highlight w:val="yellow"/>
          <w:shd w:val="clear" w:color="auto" w:fill="FFFFFF"/>
        </w:rPr>
        <w:t xml:space="preserve">) </w:t>
      </w:r>
      <w:proofErr w:type="gramStart"/>
      <w:r w:rsidRPr="0026567A">
        <w:rPr>
          <w:rFonts w:ascii="Verdana" w:eastAsia="Times New Roman" w:hAnsi="Verdana" w:cs="Times New Roman"/>
          <w:color w:val="000000"/>
          <w:sz w:val="20"/>
          <w:szCs w:val="20"/>
          <w:highlight w:val="yellow"/>
          <w:shd w:val="clear" w:color="auto" w:fill="FFFFFF"/>
        </w:rPr>
        <w:t>were allowed to</w:t>
      </w:r>
      <w:proofErr w:type="gramEnd"/>
      <w:r w:rsidRPr="0026567A">
        <w:rPr>
          <w:rFonts w:ascii="Verdana" w:eastAsia="Times New Roman" w:hAnsi="Verdana" w:cs="Times New Roman"/>
          <w:color w:val="000000"/>
          <w:sz w:val="20"/>
          <w:szCs w:val="20"/>
          <w:highlight w:val="yellow"/>
          <w:shd w:val="clear" w:color="auto" w:fill="FFFFFF"/>
        </w:rPr>
        <w:t xml:space="preserve"> come, during the Atonement Day</w:t>
      </w:r>
      <w:r w:rsidRPr="004A5740">
        <w:rPr>
          <w:rFonts w:ascii="Verdana" w:eastAsia="Times New Roman" w:hAnsi="Verdana" w:cs="Times New Roman"/>
          <w:color w:val="000000"/>
          <w:sz w:val="20"/>
          <w:szCs w:val="20"/>
          <w:shd w:val="clear" w:color="auto" w:fill="FFFFFF"/>
        </w:rPr>
        <w:t xml:space="preserve">. These had access to the "Brazen Altar" and to the "Laver," and did service in the "Court," but had no right as merely Levites (believers) to go into the Tabernacle; no, nor even to </w:t>
      </w:r>
      <w:proofErr w:type="gramStart"/>
      <w:r w:rsidRPr="004A5740">
        <w:rPr>
          <w:rFonts w:ascii="Verdana" w:eastAsia="Times New Roman" w:hAnsi="Verdana" w:cs="Times New Roman"/>
          <w:color w:val="000000"/>
          <w:sz w:val="20"/>
          <w:szCs w:val="20"/>
          <w:shd w:val="clear" w:color="auto" w:fill="FFFFFF"/>
        </w:rPr>
        <w:t>look into</w:t>
      </w:r>
      <w:proofErr w:type="gramEnd"/>
      <w:r w:rsidRPr="004A5740">
        <w:rPr>
          <w:rFonts w:ascii="Verdana" w:eastAsia="Times New Roman" w:hAnsi="Verdana" w:cs="Times New Roman"/>
          <w:color w:val="000000"/>
          <w:sz w:val="20"/>
          <w:szCs w:val="20"/>
          <w:shd w:val="clear" w:color="auto" w:fill="FFFFFF"/>
        </w:rPr>
        <w:t xml:space="preserve"> it. (</w:t>
      </w:r>
      <w:hyperlink r:id="rId46" w:tgtFrame="_blank" w:history="1">
        <w:r w:rsidRPr="004A5740">
          <w:rPr>
            <w:rFonts w:ascii="Verdana" w:eastAsia="Times New Roman" w:hAnsi="Verdana" w:cs="Times New Roman"/>
            <w:color w:val="0000FF"/>
            <w:sz w:val="20"/>
            <w:u w:val="single"/>
          </w:rPr>
          <w:t>Num. 4:19</w:t>
        </w:r>
      </w:hyperlink>
      <w:r w:rsidRPr="004A5740">
        <w:rPr>
          <w:rFonts w:ascii="Verdana" w:eastAsia="Times New Roman" w:hAnsi="Verdana" w:cs="Times New Roman"/>
          <w:color w:val="000000"/>
          <w:sz w:val="20"/>
          <w:szCs w:val="20"/>
          <w:shd w:val="clear" w:color="auto" w:fill="FFFFFF"/>
        </w:rPr>
        <w:t>,</w:t>
      </w:r>
      <w:hyperlink r:id="rId47" w:tgtFrame="_blank" w:history="1">
        <w:r w:rsidRPr="004A5740">
          <w:rPr>
            <w:rFonts w:ascii="Verdana" w:eastAsia="Times New Roman" w:hAnsi="Verdana" w:cs="Times New Roman"/>
            <w:color w:val="0000FF"/>
            <w:sz w:val="20"/>
            <w:u w:val="single"/>
          </w:rPr>
          <w:t>20</w:t>
        </w:r>
      </w:hyperlink>
      <w:r w:rsidRPr="004A5740">
        <w:rPr>
          <w:rFonts w:ascii="Verdana" w:eastAsia="Times New Roman" w:hAnsi="Verdana" w:cs="Times New Roman"/>
          <w:color w:val="000000"/>
          <w:sz w:val="20"/>
          <w:szCs w:val="20"/>
          <w:shd w:val="clear" w:color="auto" w:fill="FFFFFF"/>
        </w:rPr>
        <w:t>) In the "Court" all things were of copper, to indicate that the class admitted there were justified </w:t>
      </w:r>
      <w:r w:rsidRPr="004A5740">
        <w:rPr>
          <w:rFonts w:ascii="Verdana" w:eastAsia="Times New Roman" w:hAnsi="Verdana" w:cs="Times New Roman"/>
          <w:b/>
          <w:bCs/>
          <w:color w:val="000000"/>
          <w:sz w:val="20"/>
          <w:szCs w:val="20"/>
          <w:shd w:val="clear" w:color="auto" w:fill="FFFFFF"/>
        </w:rPr>
        <w:t>men</w:t>
      </w:r>
      <w:r w:rsidRPr="004A5740">
        <w:rPr>
          <w:rFonts w:ascii="Verdana" w:eastAsia="Times New Roman" w:hAnsi="Verdana" w:cs="Times New Roman"/>
          <w:color w:val="000000"/>
          <w:sz w:val="20"/>
          <w:szCs w:val="20"/>
          <w:shd w:val="clear" w:color="auto" w:fill="FFFFFF"/>
        </w:rPr>
        <w:t>. The "Court" did not represent the condition of the spiritual class during the Gospel age, though the priests, in sacrificing and washing, used it also.</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w:t>
      </w:r>
      <w:r w:rsidRPr="004A5740">
        <w:rPr>
          <w:rFonts w:ascii="Verdana" w:eastAsia="Times New Roman" w:hAnsi="Verdana" w:cs="Times New Roman"/>
          <w:b/>
          <w:bCs/>
          <w:color w:val="000000"/>
          <w:sz w:val="20"/>
          <w:szCs w:val="20"/>
          <w:shd w:val="clear" w:color="auto" w:fill="FFFFFF"/>
        </w:rPr>
        <w:t xml:space="preserve">The </w:t>
      </w:r>
      <w:r w:rsidRPr="0026567A">
        <w:rPr>
          <w:rFonts w:ascii="Verdana" w:eastAsia="Times New Roman" w:hAnsi="Verdana" w:cs="Times New Roman"/>
          <w:b/>
          <w:bCs/>
          <w:color w:val="000000"/>
          <w:sz w:val="20"/>
          <w:szCs w:val="20"/>
          <w:highlight w:val="yellow"/>
          <w:shd w:val="clear" w:color="auto" w:fill="FFFFFF"/>
        </w:rPr>
        <w:t>Tabernacle</w:t>
      </w:r>
      <w:r w:rsidRPr="0026567A">
        <w:rPr>
          <w:rFonts w:ascii="Verdana" w:eastAsia="Times New Roman" w:hAnsi="Verdana" w:cs="Times New Roman"/>
          <w:color w:val="000000"/>
          <w:sz w:val="20"/>
          <w:szCs w:val="20"/>
          <w:highlight w:val="yellow"/>
          <w:shd w:val="clear" w:color="auto" w:fill="FFFFFF"/>
        </w:rPr>
        <w:t>" building</w:t>
      </w:r>
      <w:r w:rsidRPr="004A5740">
        <w:rPr>
          <w:rFonts w:ascii="Verdana" w:eastAsia="Times New Roman" w:hAnsi="Verdana" w:cs="Times New Roman"/>
          <w:color w:val="000000"/>
          <w:sz w:val="20"/>
          <w:szCs w:val="20"/>
          <w:shd w:val="clear" w:color="auto" w:fill="FFFFFF"/>
        </w:rPr>
        <w:t xml:space="preserve">, with its two parts, represented the </w:t>
      </w:r>
      <w:r w:rsidRPr="0026567A">
        <w:rPr>
          <w:rFonts w:ascii="Verdana" w:eastAsia="Times New Roman" w:hAnsi="Verdana" w:cs="Times New Roman"/>
          <w:color w:val="000000"/>
          <w:sz w:val="20"/>
          <w:szCs w:val="20"/>
          <w:highlight w:val="yellow"/>
          <w:shd w:val="clear" w:color="auto" w:fill="FFFFFF"/>
        </w:rPr>
        <w:t>two </w:t>
      </w:r>
      <w:r w:rsidRPr="0026567A">
        <w:rPr>
          <w:rFonts w:ascii="Verdana" w:eastAsia="Times New Roman" w:hAnsi="Verdana" w:cs="Times New Roman"/>
          <w:b/>
          <w:bCs/>
          <w:color w:val="000000"/>
          <w:sz w:val="20"/>
          <w:szCs w:val="20"/>
          <w:highlight w:val="yellow"/>
          <w:shd w:val="clear" w:color="auto" w:fill="FFFFFF"/>
        </w:rPr>
        <w:t>conditions</w:t>
      </w:r>
      <w:r w:rsidRPr="004A5740">
        <w:rPr>
          <w:rFonts w:ascii="Verdana" w:eastAsia="Times New Roman" w:hAnsi="Verdana" w:cs="Times New Roman"/>
          <w:color w:val="000000"/>
          <w:sz w:val="20"/>
          <w:szCs w:val="20"/>
          <w:shd w:val="clear" w:color="auto" w:fill="FFFFFF"/>
        </w:rPr>
        <w:t> of all who undergo a change of nature from human to spiritual. The first apartment, the "Holy," represented the </w:t>
      </w:r>
      <w:proofErr w:type="spellStart"/>
      <w:r w:rsidRPr="004A5740">
        <w:rPr>
          <w:rFonts w:ascii="Verdana" w:eastAsia="Times New Roman" w:hAnsi="Verdana" w:cs="Times New Roman"/>
          <w:b/>
          <w:bCs/>
          <w:color w:val="000000"/>
          <w:sz w:val="20"/>
          <w:szCs w:val="20"/>
          <w:shd w:val="clear" w:color="auto" w:fill="FFFFFF"/>
        </w:rPr>
        <w:t>condition</w:t>
      </w:r>
      <w:r w:rsidRPr="004A5740">
        <w:rPr>
          <w:rFonts w:ascii="Verdana" w:eastAsia="Times New Roman" w:hAnsi="Verdana" w:cs="Times New Roman"/>
          <w:color w:val="000000"/>
          <w:sz w:val="20"/>
          <w:szCs w:val="20"/>
          <w:shd w:val="clear" w:color="auto" w:fill="FFFFFF"/>
        </w:rPr>
        <w:t>of</w:t>
      </w:r>
      <w:proofErr w:type="spellEnd"/>
      <w:r w:rsidRPr="004A5740">
        <w:rPr>
          <w:rFonts w:ascii="Verdana" w:eastAsia="Times New Roman" w:hAnsi="Verdana" w:cs="Times New Roman"/>
          <w:color w:val="000000"/>
          <w:sz w:val="20"/>
          <w:szCs w:val="20"/>
          <w:shd w:val="clear" w:color="auto" w:fill="FFFFFF"/>
        </w:rPr>
        <w:t xml:space="preserve"> all those who (as Levites--justified believers) </w:t>
      </w:r>
      <w:r w:rsidRPr="0026567A">
        <w:rPr>
          <w:rFonts w:ascii="Verdana" w:eastAsia="Times New Roman" w:hAnsi="Verdana" w:cs="Times New Roman"/>
          <w:color w:val="000000"/>
          <w:sz w:val="20"/>
          <w:szCs w:val="20"/>
          <w:highlight w:val="yellow"/>
          <w:shd w:val="clear" w:color="auto" w:fill="FFFFFF"/>
        </w:rPr>
        <w:t>have consecrated</w:t>
      </w:r>
      <w:r w:rsidRPr="004A5740">
        <w:rPr>
          <w:rFonts w:ascii="Verdana" w:eastAsia="Times New Roman" w:hAnsi="Verdana" w:cs="Times New Roman"/>
          <w:color w:val="000000"/>
          <w:sz w:val="20"/>
          <w:szCs w:val="20"/>
          <w:shd w:val="clear" w:color="auto" w:fill="FFFFFF"/>
        </w:rPr>
        <w:t xml:space="preserve"> their human nature to death, that they might become partakers of the divine nature (</w:t>
      </w:r>
      <w:hyperlink r:id="rId48" w:tgtFrame="_blank" w:history="1">
        <w:r w:rsidRPr="004A5740">
          <w:rPr>
            <w:rFonts w:ascii="Verdana" w:eastAsia="Times New Roman" w:hAnsi="Verdana" w:cs="Times New Roman"/>
            <w:color w:val="0000FF"/>
            <w:sz w:val="20"/>
            <w:u w:val="single"/>
          </w:rPr>
          <w:t>2 Pet. 1:4</w:t>
        </w:r>
      </w:hyperlink>
      <w:r w:rsidRPr="004A5740">
        <w:rPr>
          <w:rFonts w:ascii="Verdana" w:eastAsia="Times New Roman" w:hAnsi="Verdana" w:cs="Times New Roman"/>
          <w:color w:val="000000"/>
          <w:sz w:val="20"/>
          <w:szCs w:val="20"/>
          <w:shd w:val="clear" w:color="auto" w:fill="FFFFFF"/>
        </w:rPr>
        <w:t xml:space="preserve">), having been </w:t>
      </w:r>
      <w:r w:rsidRPr="0026567A">
        <w:rPr>
          <w:rFonts w:ascii="Verdana" w:eastAsia="Times New Roman" w:hAnsi="Verdana" w:cs="Times New Roman"/>
          <w:color w:val="000000"/>
          <w:sz w:val="20"/>
          <w:szCs w:val="20"/>
          <w:highlight w:val="yellow"/>
          <w:shd w:val="clear" w:color="auto" w:fill="FFFFFF"/>
        </w:rPr>
        <w:t>begotten of the Spirit</w:t>
      </w:r>
      <w:r w:rsidRPr="004A5740">
        <w:rPr>
          <w:rFonts w:ascii="Verdana" w:eastAsia="Times New Roman" w:hAnsi="Verdana" w:cs="Times New Roman"/>
          <w:color w:val="000000"/>
          <w:sz w:val="20"/>
          <w:szCs w:val="20"/>
          <w:shd w:val="clear" w:color="auto" w:fill="FFFFFF"/>
        </w:rPr>
        <w:t>. Its second apartment, the "</w:t>
      </w:r>
      <w:r w:rsidRPr="0026567A">
        <w:rPr>
          <w:rFonts w:ascii="Verdana" w:eastAsia="Times New Roman" w:hAnsi="Verdana" w:cs="Times New Roman"/>
          <w:color w:val="000000"/>
          <w:sz w:val="20"/>
          <w:szCs w:val="20"/>
          <w:highlight w:val="yellow"/>
          <w:shd w:val="clear" w:color="auto" w:fill="FFFFFF"/>
        </w:rPr>
        <w:t>Holy of Holies," beyond the "Veil"-- death--represented the </w:t>
      </w:r>
      <w:r w:rsidRPr="0026567A">
        <w:rPr>
          <w:rFonts w:ascii="Verdana" w:eastAsia="Times New Roman" w:hAnsi="Verdana" w:cs="Times New Roman"/>
          <w:b/>
          <w:bCs/>
          <w:color w:val="000000"/>
          <w:sz w:val="20"/>
          <w:szCs w:val="20"/>
          <w:highlight w:val="yellow"/>
          <w:shd w:val="clear" w:color="auto" w:fill="FFFFFF"/>
        </w:rPr>
        <w:t>condition</w:t>
      </w:r>
      <w:r w:rsidRPr="0026567A">
        <w:rPr>
          <w:rFonts w:ascii="Verdana" w:eastAsia="Times New Roman" w:hAnsi="Verdana" w:cs="Times New Roman"/>
          <w:color w:val="000000"/>
          <w:sz w:val="20"/>
          <w:szCs w:val="20"/>
          <w:highlight w:val="yellow"/>
          <w:shd w:val="clear" w:color="auto" w:fill="FFFFFF"/>
        </w:rPr>
        <w:t> of the faithful "overcomers" who will attain to the divine nature</w:t>
      </w:r>
      <w:r w:rsidRPr="004A5740">
        <w:rPr>
          <w:rFonts w:ascii="Verdana" w:eastAsia="Times New Roman" w:hAnsi="Verdana" w:cs="Times New Roman"/>
          <w:color w:val="000000"/>
          <w:sz w:val="20"/>
          <w:szCs w:val="20"/>
          <w:shd w:val="clear" w:color="auto" w:fill="FFFFFF"/>
        </w:rPr>
        <w:t>. These, after having completed their consecration in death, will be fully changed, </w:t>
      </w:r>
      <w:r w:rsidRPr="004A5740">
        <w:rPr>
          <w:rFonts w:ascii="Verdana" w:eastAsia="Times New Roman" w:hAnsi="Verdana" w:cs="Times New Roman"/>
          <w:b/>
          <w:bCs/>
          <w:color w:val="000000"/>
          <w:sz w:val="20"/>
          <w:szCs w:val="20"/>
          <w:shd w:val="clear" w:color="auto" w:fill="FFFFFF"/>
        </w:rPr>
        <w:t>born</w:t>
      </w:r>
      <w:r w:rsidRPr="004A5740">
        <w:rPr>
          <w:rFonts w:ascii="Verdana" w:eastAsia="Times New Roman" w:hAnsi="Verdana" w:cs="Times New Roman"/>
          <w:color w:val="000000"/>
          <w:sz w:val="20"/>
          <w:szCs w:val="20"/>
          <w:shd w:val="clear" w:color="auto" w:fill="FFFFFF"/>
        </w:rPr>
        <w:t xml:space="preserve"> from the dead in the First Resurrection, to the divine nature and organism. </w:t>
      </w:r>
      <w:r w:rsidRPr="0026567A">
        <w:rPr>
          <w:rFonts w:ascii="Verdana" w:eastAsia="Times New Roman" w:hAnsi="Verdana" w:cs="Times New Roman"/>
          <w:color w:val="000000"/>
          <w:sz w:val="20"/>
          <w:szCs w:val="20"/>
          <w:highlight w:val="yellow"/>
          <w:shd w:val="clear" w:color="auto" w:fill="FFFFFF"/>
        </w:rPr>
        <w:t>No human being</w:t>
      </w:r>
      <w:r w:rsidRPr="004A5740">
        <w:rPr>
          <w:rFonts w:ascii="Verdana" w:eastAsia="Times New Roman" w:hAnsi="Verdana" w:cs="Times New Roman"/>
          <w:color w:val="000000"/>
          <w:sz w:val="20"/>
          <w:szCs w:val="20"/>
          <w:shd w:val="clear" w:color="auto" w:fill="FFFFFF"/>
        </w:rPr>
        <w:t xml:space="preserve">, be he ever so full of faith, be he washed from every sin, and in God's sight justified freely from all things and reckoned perfect, </w:t>
      </w:r>
      <w:r w:rsidRPr="0026567A">
        <w:rPr>
          <w:rFonts w:ascii="Verdana" w:eastAsia="Times New Roman" w:hAnsi="Verdana" w:cs="Times New Roman"/>
          <w:color w:val="000000"/>
          <w:sz w:val="20"/>
          <w:szCs w:val="20"/>
          <w:highlight w:val="yellow"/>
          <w:shd w:val="clear" w:color="auto" w:fill="FFFFFF"/>
        </w:rPr>
        <w:t>can have any place or privilege in the spiritual things represented in the interiors of the Tabernacle and Temple.</w:t>
      </w:r>
      <w:r w:rsidRPr="004A5740">
        <w:rPr>
          <w:rFonts w:ascii="Verdana" w:eastAsia="Times New Roman" w:hAnsi="Verdana" w:cs="Times New Roman"/>
          <w:color w:val="000000"/>
          <w:sz w:val="20"/>
          <w:szCs w:val="20"/>
          <w:shd w:val="clear" w:color="auto" w:fill="FFFFFF"/>
        </w:rPr>
        <w:t xml:space="preserve"> He cannot even </w:t>
      </w:r>
      <w:proofErr w:type="gramStart"/>
      <w:r w:rsidRPr="004A5740">
        <w:rPr>
          <w:rFonts w:ascii="Verdana" w:eastAsia="Times New Roman" w:hAnsi="Verdana" w:cs="Times New Roman"/>
          <w:color w:val="000000"/>
          <w:sz w:val="20"/>
          <w:szCs w:val="20"/>
          <w:shd w:val="clear" w:color="auto" w:fill="FFFFFF"/>
        </w:rPr>
        <w:t>look into</w:t>
      </w:r>
      <w:proofErr w:type="gramEnd"/>
      <w:r w:rsidRPr="004A5740">
        <w:rPr>
          <w:rFonts w:ascii="Verdana" w:eastAsia="Times New Roman" w:hAnsi="Verdana" w:cs="Times New Roman"/>
          <w:color w:val="000000"/>
          <w:sz w:val="20"/>
          <w:szCs w:val="20"/>
          <w:shd w:val="clear" w:color="auto" w:fill="FFFFFF"/>
        </w:rPr>
        <w:t xml:space="preserve"> spiritual things, in the sense of appreciating them. But, during the Gospel age, </w:t>
      </w:r>
      <w:r w:rsidRPr="00395690">
        <w:rPr>
          <w:rFonts w:ascii="Verdana" w:eastAsia="Times New Roman" w:hAnsi="Verdana" w:cs="Times New Roman"/>
          <w:color w:val="000000"/>
          <w:sz w:val="20"/>
          <w:szCs w:val="20"/>
          <w:highlight w:val="yellow"/>
          <w:shd w:val="clear" w:color="auto" w:fill="FFFFFF"/>
        </w:rPr>
        <w:t>such are "called" to consecrate</w:t>
      </w:r>
      <w:r w:rsidRPr="004A5740">
        <w:rPr>
          <w:rFonts w:ascii="Verdana" w:eastAsia="Times New Roman" w:hAnsi="Verdana" w:cs="Times New Roman"/>
          <w:color w:val="000000"/>
          <w:sz w:val="20"/>
          <w:szCs w:val="20"/>
          <w:shd w:val="clear" w:color="auto" w:fill="FFFFFF"/>
        </w:rPr>
        <w:t xml:space="preserve"> and sacrifice their human nature in God's service, and to inherit instead the spiritual nature--as members of the Body of Christ. "The natural man </w:t>
      </w:r>
      <w:proofErr w:type="spellStart"/>
      <w:r w:rsidRPr="004A5740">
        <w:rPr>
          <w:rFonts w:ascii="Verdana" w:eastAsia="Times New Roman" w:hAnsi="Verdana" w:cs="Times New Roman"/>
          <w:color w:val="000000"/>
          <w:sz w:val="20"/>
          <w:szCs w:val="20"/>
          <w:shd w:val="clear" w:color="auto" w:fill="FFFFFF"/>
        </w:rPr>
        <w:lastRenderedPageBreak/>
        <w:t>receiveth</w:t>
      </w:r>
      <w:proofErr w:type="spellEnd"/>
      <w:r w:rsidRPr="004A5740">
        <w:rPr>
          <w:rFonts w:ascii="Verdana" w:eastAsia="Times New Roman" w:hAnsi="Verdana" w:cs="Times New Roman"/>
          <w:color w:val="000000"/>
          <w:sz w:val="20"/>
          <w:szCs w:val="20"/>
          <w:shd w:val="clear" w:color="auto" w:fill="FFFFFF"/>
        </w:rPr>
        <w:t xml:space="preserve"> not the things of the Spirit...neither can he know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T20</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them, because they are spiritually discerned." </w:t>
      </w:r>
      <w:hyperlink r:id="rId49" w:tgtFrame="_blank" w:history="1">
        <w:r w:rsidRPr="004A5740">
          <w:rPr>
            <w:rFonts w:ascii="Verdana" w:eastAsia="Times New Roman" w:hAnsi="Verdana" w:cs="Times New Roman"/>
            <w:color w:val="0000FF"/>
            <w:sz w:val="20"/>
            <w:u w:val="single"/>
          </w:rPr>
          <w:t>1 Cor. 2:14</w:t>
        </w:r>
      </w:hyperlink>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The fact that all things in the Tabernacle were made of </w:t>
      </w:r>
      <w:r w:rsidRPr="004A5740">
        <w:rPr>
          <w:rFonts w:ascii="Verdana" w:eastAsia="Times New Roman" w:hAnsi="Verdana" w:cs="Times New Roman"/>
          <w:b/>
          <w:bCs/>
          <w:color w:val="000000"/>
          <w:sz w:val="20"/>
          <w:szCs w:val="20"/>
          <w:shd w:val="clear" w:color="auto" w:fill="FFFFFF"/>
        </w:rPr>
        <w:t>gold</w:t>
      </w:r>
      <w:r w:rsidRPr="004A5740">
        <w:rPr>
          <w:rFonts w:ascii="Verdana" w:eastAsia="Times New Roman" w:hAnsi="Verdana" w:cs="Times New Roman"/>
          <w:color w:val="000000"/>
          <w:sz w:val="20"/>
          <w:szCs w:val="20"/>
          <w:shd w:val="clear" w:color="auto" w:fill="FFFFFF"/>
        </w:rPr>
        <w:t>, representative of the divine nature, implies that it represented the c</w:t>
      </w:r>
      <w:r w:rsidRPr="00395690">
        <w:rPr>
          <w:rFonts w:ascii="Verdana" w:eastAsia="Times New Roman" w:hAnsi="Verdana" w:cs="Times New Roman"/>
          <w:color w:val="000000"/>
          <w:sz w:val="20"/>
          <w:szCs w:val="20"/>
          <w:highlight w:val="yellow"/>
          <w:shd w:val="clear" w:color="auto" w:fill="FFFFFF"/>
        </w:rPr>
        <w:t>ondition of such only as are called to the divine nature</w:t>
      </w:r>
      <w:r w:rsidRPr="004A5740">
        <w:rPr>
          <w:rFonts w:ascii="Verdana" w:eastAsia="Times New Roman" w:hAnsi="Verdana" w:cs="Times New Roman"/>
          <w:color w:val="000000"/>
          <w:sz w:val="20"/>
          <w:szCs w:val="20"/>
          <w:shd w:val="clear" w:color="auto" w:fill="FFFFFF"/>
        </w:rPr>
        <w:t xml:space="preserve">. Only those of the Levites who were consecrated to the work of sacrificing (the Priests) had access to the Tabernacle; so </w:t>
      </w:r>
      <w:r w:rsidRPr="00395690">
        <w:rPr>
          <w:rFonts w:ascii="Verdana" w:eastAsia="Times New Roman" w:hAnsi="Verdana" w:cs="Times New Roman"/>
          <w:color w:val="000000"/>
          <w:sz w:val="20"/>
          <w:szCs w:val="20"/>
          <w:highlight w:val="yellow"/>
          <w:shd w:val="clear" w:color="auto" w:fill="FFFFFF"/>
        </w:rPr>
        <w:t>only those of the household of faith who are consecrated to sacrifice, even unto death, enter the divine conditions</w:t>
      </w:r>
      <w:r w:rsidRPr="004A5740">
        <w:rPr>
          <w:rFonts w:ascii="Verdana" w:eastAsia="Times New Roman" w:hAnsi="Verdana" w:cs="Times New Roman"/>
          <w:color w:val="000000"/>
          <w:sz w:val="20"/>
          <w:szCs w:val="20"/>
          <w:shd w:val="clear" w:color="auto" w:fill="FFFFFF"/>
        </w:rPr>
        <w:t xml:space="preserve"> represented in the Tabernacle.</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The "</w:t>
      </w:r>
      <w:r w:rsidRPr="00395690">
        <w:rPr>
          <w:rFonts w:ascii="Verdana" w:eastAsia="Times New Roman" w:hAnsi="Verdana" w:cs="Times New Roman"/>
          <w:color w:val="000000"/>
          <w:sz w:val="20"/>
          <w:szCs w:val="20"/>
          <w:highlight w:val="yellow"/>
          <w:shd w:val="clear" w:color="auto" w:fill="FFFFFF"/>
        </w:rPr>
        <w:t>Court," the justified human condition</w:t>
      </w:r>
      <w:r w:rsidRPr="004A5740">
        <w:rPr>
          <w:rFonts w:ascii="Verdana" w:eastAsia="Times New Roman" w:hAnsi="Verdana" w:cs="Times New Roman"/>
          <w:color w:val="000000"/>
          <w:sz w:val="20"/>
          <w:szCs w:val="20"/>
          <w:shd w:val="clear" w:color="auto" w:fill="FFFFFF"/>
        </w:rPr>
        <w:t xml:space="preserve">, is entered by faith only; but while we must retain the </w:t>
      </w:r>
      <w:r w:rsidRPr="00395690">
        <w:rPr>
          <w:rFonts w:ascii="Verdana" w:eastAsia="Times New Roman" w:hAnsi="Verdana" w:cs="Times New Roman"/>
          <w:color w:val="000000"/>
          <w:sz w:val="20"/>
          <w:szCs w:val="20"/>
          <w:highlight w:val="yellow"/>
          <w:shd w:val="clear" w:color="auto" w:fill="FFFFFF"/>
        </w:rPr>
        <w:t>faith that justifies, we must do more,</w:t>
      </w:r>
      <w:r w:rsidRPr="004A5740">
        <w:rPr>
          <w:rFonts w:ascii="Verdana" w:eastAsia="Times New Roman" w:hAnsi="Verdana" w:cs="Times New Roman"/>
          <w:color w:val="000000"/>
          <w:sz w:val="20"/>
          <w:szCs w:val="20"/>
          <w:shd w:val="clear" w:color="auto" w:fill="FFFFFF"/>
        </w:rPr>
        <w:t xml:space="preserve"> if we would experience a change of nature and become "new creatures," "partakers of the heavenly calling," to be "partakers of the divine nature." </w:t>
      </w:r>
      <w:r w:rsidRPr="00395690">
        <w:rPr>
          <w:rFonts w:ascii="Verdana" w:eastAsia="Times New Roman" w:hAnsi="Verdana" w:cs="Times New Roman"/>
          <w:color w:val="000000"/>
          <w:sz w:val="20"/>
          <w:szCs w:val="20"/>
          <w:highlight w:val="yellow"/>
          <w:shd w:val="clear" w:color="auto" w:fill="FFFFFF"/>
        </w:rPr>
        <w:t>Entering the "Holy," therefore, implies our full consecration</w:t>
      </w:r>
      <w:r w:rsidRPr="004A5740">
        <w:rPr>
          <w:rFonts w:ascii="Verdana" w:eastAsia="Times New Roman" w:hAnsi="Verdana" w:cs="Times New Roman"/>
          <w:color w:val="000000"/>
          <w:sz w:val="20"/>
          <w:szCs w:val="20"/>
          <w:shd w:val="clear" w:color="auto" w:fill="FFFFFF"/>
        </w:rPr>
        <w:t xml:space="preserve"> to the Lord's service, our begetting of the spirit and our start in the race for the prize of the divine nature-- t</w:t>
      </w:r>
      <w:r w:rsidRPr="00395690">
        <w:rPr>
          <w:rFonts w:ascii="Verdana" w:eastAsia="Times New Roman" w:hAnsi="Verdana" w:cs="Times New Roman"/>
          <w:color w:val="000000"/>
          <w:sz w:val="20"/>
          <w:szCs w:val="20"/>
          <w:highlight w:val="yellow"/>
          <w:shd w:val="clear" w:color="auto" w:fill="FFFFFF"/>
        </w:rPr>
        <w:t>he terms</w:t>
      </w:r>
      <w:r w:rsidRPr="004A5740">
        <w:rPr>
          <w:rFonts w:ascii="Verdana" w:eastAsia="Times New Roman" w:hAnsi="Verdana" w:cs="Times New Roman"/>
          <w:color w:val="000000"/>
          <w:sz w:val="20"/>
          <w:szCs w:val="20"/>
          <w:shd w:val="clear" w:color="auto" w:fill="FFFFFF"/>
        </w:rPr>
        <w:t xml:space="preserve"> of which are, </w:t>
      </w:r>
      <w:r w:rsidRPr="00395690">
        <w:rPr>
          <w:rFonts w:ascii="Verdana" w:eastAsia="Times New Roman" w:hAnsi="Verdana" w:cs="Times New Roman"/>
          <w:color w:val="000000"/>
          <w:sz w:val="20"/>
          <w:szCs w:val="20"/>
          <w:highlight w:val="yellow"/>
          <w:shd w:val="clear" w:color="auto" w:fill="FFFFFF"/>
        </w:rPr>
        <w:t>faithfulness to our vow</w:t>
      </w:r>
      <w:r w:rsidRPr="004A5740">
        <w:rPr>
          <w:rFonts w:ascii="Verdana" w:eastAsia="Times New Roman" w:hAnsi="Verdana" w:cs="Times New Roman"/>
          <w:color w:val="000000"/>
          <w:sz w:val="20"/>
          <w:szCs w:val="20"/>
          <w:shd w:val="clear" w:color="auto" w:fill="FFFFFF"/>
        </w:rPr>
        <w:t xml:space="preserve">, </w:t>
      </w:r>
      <w:r w:rsidRPr="00865CC6">
        <w:rPr>
          <w:rFonts w:ascii="Verdana" w:eastAsia="Times New Roman" w:hAnsi="Verdana" w:cs="Times New Roman"/>
          <w:color w:val="000000"/>
          <w:sz w:val="20"/>
          <w:szCs w:val="20"/>
          <w:highlight w:val="magenta"/>
          <w:shd w:val="clear" w:color="auto" w:fill="FFFFFF"/>
        </w:rPr>
        <w:t>crucifying the justified flesh</w:t>
      </w:r>
      <w:r w:rsidRPr="004A5740">
        <w:rPr>
          <w:rFonts w:ascii="Verdana" w:eastAsia="Times New Roman" w:hAnsi="Verdana" w:cs="Times New Roman"/>
          <w:color w:val="000000"/>
          <w:sz w:val="20"/>
          <w:szCs w:val="20"/>
          <w:shd w:val="clear" w:color="auto" w:fill="FFFFFF"/>
        </w:rPr>
        <w:t xml:space="preserve">, presenting our human wills and bodies living sacrifices to God; </w:t>
      </w:r>
      <w:r w:rsidRPr="00865CC6">
        <w:rPr>
          <w:rFonts w:ascii="Verdana" w:eastAsia="Times New Roman" w:hAnsi="Verdana" w:cs="Times New Roman"/>
          <w:color w:val="000000"/>
          <w:sz w:val="20"/>
          <w:szCs w:val="20"/>
          <w:highlight w:val="magenta"/>
          <w:shd w:val="clear" w:color="auto" w:fill="FFFFFF"/>
        </w:rPr>
        <w:t>no longer to seek human pleasure, honor, praise, et</w:t>
      </w:r>
      <w:r w:rsidRPr="00395690">
        <w:rPr>
          <w:rFonts w:ascii="Verdana" w:eastAsia="Times New Roman" w:hAnsi="Verdana" w:cs="Times New Roman"/>
          <w:color w:val="000000"/>
          <w:sz w:val="20"/>
          <w:szCs w:val="20"/>
          <w:highlight w:val="yellow"/>
          <w:shd w:val="clear" w:color="auto" w:fill="FFFFFF"/>
        </w:rPr>
        <w:t>c</w:t>
      </w:r>
      <w:r w:rsidRPr="004A5740">
        <w:rPr>
          <w:rFonts w:ascii="Verdana" w:eastAsia="Times New Roman" w:hAnsi="Verdana" w:cs="Times New Roman"/>
          <w:color w:val="000000"/>
          <w:sz w:val="20"/>
          <w:szCs w:val="20"/>
          <w:shd w:val="clear" w:color="auto" w:fill="FFFFFF"/>
        </w:rPr>
        <w:t xml:space="preserve">., but to be dead to these and alive to the heavenly impulses. Yet, into this condition, also, we still come through Christ Jesus our Lord, who not only </w:t>
      </w:r>
      <w:r w:rsidRPr="00395690">
        <w:rPr>
          <w:rFonts w:ascii="Verdana" w:eastAsia="Times New Roman" w:hAnsi="Verdana" w:cs="Times New Roman"/>
          <w:color w:val="000000"/>
          <w:sz w:val="20"/>
          <w:szCs w:val="20"/>
          <w:highlight w:val="yellow"/>
          <w:shd w:val="clear" w:color="auto" w:fill="FFFFFF"/>
        </w:rPr>
        <w:t>opened for us the "Gate" of justification through faith in his blood</w:t>
      </w:r>
      <w:r w:rsidRPr="004A5740">
        <w:rPr>
          <w:rFonts w:ascii="Verdana" w:eastAsia="Times New Roman" w:hAnsi="Verdana" w:cs="Times New Roman"/>
          <w:color w:val="000000"/>
          <w:sz w:val="20"/>
          <w:szCs w:val="20"/>
          <w:shd w:val="clear" w:color="auto" w:fill="FFFFFF"/>
        </w:rPr>
        <w:t>, but who also opened the "</w:t>
      </w:r>
      <w:r w:rsidRPr="00395690">
        <w:rPr>
          <w:rFonts w:ascii="Verdana" w:eastAsia="Times New Roman" w:hAnsi="Verdana" w:cs="Times New Roman"/>
          <w:color w:val="000000"/>
          <w:sz w:val="20"/>
          <w:szCs w:val="20"/>
          <w:highlight w:val="yellow"/>
          <w:shd w:val="clear" w:color="auto" w:fill="FFFFFF"/>
        </w:rPr>
        <w:t>Door" (the first veil) into the Tabernacle</w:t>
      </w:r>
      <w:r w:rsidRPr="004A5740">
        <w:rPr>
          <w:rFonts w:ascii="Verdana" w:eastAsia="Times New Roman" w:hAnsi="Verdana" w:cs="Times New Roman"/>
          <w:color w:val="000000"/>
          <w:sz w:val="20"/>
          <w:szCs w:val="20"/>
          <w:shd w:val="clear" w:color="auto" w:fill="FFFFFF"/>
        </w:rPr>
        <w:t>, "a new way of life," as spirit beings, through and beyond the second veil, by the sacrifice of our justified flesh.</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Hence the two apartments of the Tabernacle, the "Holy" and the "Most Holy," represented two phases or stages of the new life to which we are begotten by the holy Spirit.</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The "</w:t>
      </w:r>
      <w:r w:rsidRPr="00395690">
        <w:rPr>
          <w:rFonts w:ascii="Verdana" w:eastAsia="Times New Roman" w:hAnsi="Verdana" w:cs="Times New Roman"/>
          <w:b/>
          <w:bCs/>
          <w:color w:val="000000"/>
          <w:sz w:val="20"/>
          <w:szCs w:val="20"/>
          <w:highlight w:val="yellow"/>
          <w:shd w:val="clear" w:color="auto" w:fill="FFFFFF"/>
        </w:rPr>
        <w:t>Holy</w:t>
      </w:r>
      <w:r w:rsidRPr="00395690">
        <w:rPr>
          <w:rFonts w:ascii="Verdana" w:eastAsia="Times New Roman" w:hAnsi="Verdana" w:cs="Times New Roman"/>
          <w:color w:val="000000"/>
          <w:sz w:val="20"/>
          <w:szCs w:val="20"/>
          <w:highlight w:val="yellow"/>
          <w:shd w:val="clear" w:color="auto" w:fill="FFFFFF"/>
        </w:rPr>
        <w:t>" represented the present condition of those begotten</w:t>
      </w:r>
      <w:r w:rsidRPr="004A5740">
        <w:rPr>
          <w:rFonts w:ascii="Verdana" w:eastAsia="Times New Roman" w:hAnsi="Verdana" w:cs="Times New Roman"/>
          <w:color w:val="000000"/>
          <w:sz w:val="20"/>
          <w:szCs w:val="20"/>
          <w:shd w:val="clear" w:color="auto" w:fill="FFFFFF"/>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T21</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of God </w:t>
      </w:r>
      <w:r w:rsidRPr="00395690">
        <w:rPr>
          <w:rFonts w:ascii="Verdana" w:eastAsia="Times New Roman" w:hAnsi="Verdana" w:cs="Times New Roman"/>
          <w:color w:val="000000"/>
          <w:sz w:val="20"/>
          <w:szCs w:val="20"/>
          <w:highlight w:val="yellow"/>
          <w:shd w:val="clear" w:color="auto" w:fill="FFFFFF"/>
        </w:rPr>
        <w:t>through the Word of Truth. (</w:t>
      </w:r>
      <w:hyperlink r:id="rId50" w:tgtFrame="_blank" w:history="1">
        <w:r w:rsidRPr="00395690">
          <w:rPr>
            <w:rFonts w:ascii="Verdana" w:eastAsia="Times New Roman" w:hAnsi="Verdana" w:cs="Times New Roman"/>
            <w:color w:val="0000FF"/>
            <w:sz w:val="20"/>
            <w:highlight w:val="yellow"/>
            <w:u w:val="single"/>
          </w:rPr>
          <w:t>Jas. 1:18</w:t>
        </w:r>
      </w:hyperlink>
      <w:r w:rsidRPr="004A5740">
        <w:rPr>
          <w:rFonts w:ascii="Verdana" w:eastAsia="Times New Roman" w:hAnsi="Verdana" w:cs="Times New Roman"/>
          <w:color w:val="000000"/>
          <w:sz w:val="20"/>
          <w:szCs w:val="20"/>
          <w:shd w:val="clear" w:color="auto" w:fill="FFFFFF"/>
        </w:rPr>
        <w:t xml:space="preserve">) These, as heavenly minded "new creatures," though still "in the flesh," have their </w:t>
      </w:r>
      <w:r w:rsidRPr="00395690">
        <w:rPr>
          <w:rFonts w:ascii="Verdana" w:eastAsia="Times New Roman" w:hAnsi="Verdana" w:cs="Times New Roman"/>
          <w:color w:val="000000"/>
          <w:sz w:val="20"/>
          <w:szCs w:val="20"/>
          <w:highlight w:val="yellow"/>
          <w:shd w:val="clear" w:color="auto" w:fill="FFFFFF"/>
        </w:rPr>
        <w:t xml:space="preserve">real </w:t>
      </w:r>
      <w:r w:rsidRPr="00D35DA8">
        <w:rPr>
          <w:rFonts w:ascii="Verdana" w:eastAsia="Times New Roman" w:hAnsi="Verdana" w:cs="Times New Roman"/>
          <w:color w:val="000000"/>
          <w:sz w:val="20"/>
          <w:szCs w:val="20"/>
          <w:highlight w:val="magenta"/>
          <w:shd w:val="clear" w:color="auto" w:fill="FFFFFF"/>
        </w:rPr>
        <w:t>(inner) life and walk with God</w:t>
      </w:r>
      <w:r w:rsidRPr="004A5740">
        <w:rPr>
          <w:rFonts w:ascii="Verdana" w:eastAsia="Times New Roman" w:hAnsi="Verdana" w:cs="Times New Roman"/>
          <w:color w:val="000000"/>
          <w:sz w:val="20"/>
          <w:szCs w:val="20"/>
          <w:shd w:val="clear" w:color="auto" w:fill="FFFFFF"/>
        </w:rPr>
        <w:t xml:space="preserve"> within the first veil of consecration, and beyond the intellectual sight of the world and the unconsecrated believers. These </w:t>
      </w:r>
      <w:r w:rsidRPr="00395690">
        <w:rPr>
          <w:rFonts w:ascii="Verdana" w:eastAsia="Times New Roman" w:hAnsi="Verdana" w:cs="Times New Roman"/>
          <w:color w:val="000000"/>
          <w:sz w:val="20"/>
          <w:szCs w:val="20"/>
          <w:highlight w:val="yellow"/>
          <w:shd w:val="clear" w:color="auto" w:fill="FFFFFF"/>
        </w:rPr>
        <w:t>enjoy the inner light</w:t>
      </w:r>
      <w:r w:rsidRPr="004A5740">
        <w:rPr>
          <w:rFonts w:ascii="Verdana" w:eastAsia="Times New Roman" w:hAnsi="Verdana" w:cs="Times New Roman"/>
          <w:color w:val="000000"/>
          <w:sz w:val="20"/>
          <w:szCs w:val="20"/>
          <w:shd w:val="clear" w:color="auto" w:fill="FFFFFF"/>
        </w:rPr>
        <w:t xml:space="preserve"> of the "golden candlestick," while others are in "outer darkness"; these </w:t>
      </w:r>
      <w:r w:rsidRPr="00395690">
        <w:rPr>
          <w:rFonts w:ascii="Verdana" w:eastAsia="Times New Roman" w:hAnsi="Verdana" w:cs="Times New Roman"/>
          <w:color w:val="000000"/>
          <w:sz w:val="20"/>
          <w:szCs w:val="20"/>
          <w:highlight w:val="yellow"/>
          <w:shd w:val="clear" w:color="auto" w:fill="FFFFFF"/>
        </w:rPr>
        <w:t>eat of special spiritual food</w:t>
      </w:r>
      <w:r w:rsidRPr="004A5740">
        <w:rPr>
          <w:rFonts w:ascii="Verdana" w:eastAsia="Times New Roman" w:hAnsi="Verdana" w:cs="Times New Roman"/>
          <w:color w:val="000000"/>
          <w:sz w:val="20"/>
          <w:szCs w:val="20"/>
          <w:shd w:val="clear" w:color="auto" w:fill="FFFFFF"/>
        </w:rPr>
        <w:t xml:space="preserve">, represented in the unleavened "bread of presence," and </w:t>
      </w:r>
      <w:r w:rsidRPr="00395690">
        <w:rPr>
          <w:rFonts w:ascii="Verdana" w:eastAsia="Times New Roman" w:hAnsi="Verdana" w:cs="Times New Roman"/>
          <w:color w:val="000000"/>
          <w:sz w:val="20"/>
          <w:szCs w:val="20"/>
          <w:highlight w:val="yellow"/>
          <w:shd w:val="clear" w:color="auto" w:fill="FFFFFF"/>
        </w:rPr>
        <w:t>offer incense</w:t>
      </w:r>
      <w:r w:rsidRPr="004A5740">
        <w:rPr>
          <w:rFonts w:ascii="Verdana" w:eastAsia="Times New Roman" w:hAnsi="Verdana" w:cs="Times New Roman"/>
          <w:color w:val="000000"/>
          <w:sz w:val="20"/>
          <w:szCs w:val="20"/>
          <w:shd w:val="clear" w:color="auto" w:fill="FFFFFF"/>
        </w:rPr>
        <w:t xml:space="preserve"> at the golden altar, acceptable through Christ Jesus.</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The "</w:t>
      </w:r>
      <w:r w:rsidRPr="00395690">
        <w:rPr>
          <w:rFonts w:ascii="Verdana" w:eastAsia="Times New Roman" w:hAnsi="Verdana" w:cs="Times New Roman"/>
          <w:b/>
          <w:bCs/>
          <w:color w:val="000000"/>
          <w:sz w:val="20"/>
          <w:szCs w:val="20"/>
          <w:highlight w:val="yellow"/>
          <w:shd w:val="clear" w:color="auto" w:fill="FFFFFF"/>
        </w:rPr>
        <w:t>Most Holy</w:t>
      </w:r>
      <w:r w:rsidRPr="00395690">
        <w:rPr>
          <w:rFonts w:ascii="Verdana" w:eastAsia="Times New Roman" w:hAnsi="Verdana" w:cs="Times New Roman"/>
          <w:color w:val="000000"/>
          <w:sz w:val="20"/>
          <w:szCs w:val="20"/>
          <w:highlight w:val="yellow"/>
          <w:shd w:val="clear" w:color="auto" w:fill="FFFFFF"/>
        </w:rPr>
        <w:t>" represented the perfected condition</w:t>
      </w:r>
      <w:r w:rsidRPr="004A5740">
        <w:rPr>
          <w:rFonts w:ascii="Verdana" w:eastAsia="Times New Roman" w:hAnsi="Verdana" w:cs="Times New Roman"/>
          <w:color w:val="000000"/>
          <w:sz w:val="20"/>
          <w:szCs w:val="20"/>
          <w:shd w:val="clear" w:color="auto" w:fill="FFFFFF"/>
        </w:rPr>
        <w:t xml:space="preserve"> of those new creatures who, faithful unto death, gain the great prize of our high calling through a share in the first resurrection. (</w:t>
      </w:r>
      <w:hyperlink r:id="rId51" w:tgtFrame="_blank" w:history="1">
        <w:r w:rsidRPr="004A5740">
          <w:rPr>
            <w:rFonts w:ascii="Verdana" w:eastAsia="Times New Roman" w:hAnsi="Verdana" w:cs="Times New Roman"/>
            <w:color w:val="0000FF"/>
            <w:sz w:val="20"/>
            <w:u w:val="single"/>
          </w:rPr>
          <w:t>Rev. 20:6</w:t>
        </w:r>
      </w:hyperlink>
      <w:r w:rsidRPr="004A5740">
        <w:rPr>
          <w:rFonts w:ascii="Verdana" w:eastAsia="Times New Roman" w:hAnsi="Verdana" w:cs="Times New Roman"/>
          <w:color w:val="000000"/>
          <w:sz w:val="20"/>
          <w:szCs w:val="20"/>
          <w:shd w:val="clear" w:color="auto" w:fill="FFFFFF"/>
        </w:rPr>
        <w:t xml:space="preserve">) Then, beyond both veils--the fleshly mind and the fleshly body--they will possess glorious spiritual bodies as well as spiritual minds. They will be like their Leader and Forerunner </w:t>
      </w:r>
      <w:r w:rsidRPr="00395690">
        <w:rPr>
          <w:rFonts w:ascii="Verdana" w:eastAsia="Times New Roman" w:hAnsi="Verdana" w:cs="Times New Roman"/>
          <w:color w:val="000000"/>
          <w:sz w:val="20"/>
          <w:szCs w:val="20"/>
          <w:highlight w:val="yellow"/>
          <w:shd w:val="clear" w:color="auto" w:fill="FFFFFF"/>
        </w:rPr>
        <w:t>beyond the veil</w:t>
      </w:r>
      <w:r w:rsidRPr="004A5740">
        <w:rPr>
          <w:rFonts w:ascii="Verdana" w:eastAsia="Times New Roman" w:hAnsi="Verdana" w:cs="Times New Roman"/>
          <w:color w:val="000000"/>
          <w:sz w:val="20"/>
          <w:szCs w:val="20"/>
          <w:shd w:val="clear" w:color="auto" w:fill="FFFFFF"/>
        </w:rPr>
        <w:t>, who, having entered as our Redeemer, hath consecrated </w:t>
      </w:r>
      <w:r w:rsidRPr="004A5740">
        <w:rPr>
          <w:rFonts w:ascii="Verdana" w:eastAsia="Times New Roman" w:hAnsi="Verdana" w:cs="Times New Roman"/>
          <w:b/>
          <w:bCs/>
          <w:color w:val="000000"/>
          <w:sz w:val="20"/>
          <w:szCs w:val="20"/>
          <w:shd w:val="clear" w:color="auto" w:fill="FFFFFF"/>
        </w:rPr>
        <w:t>for us</w:t>
      </w:r>
      <w:r w:rsidRPr="004A5740">
        <w:rPr>
          <w:rFonts w:ascii="Verdana" w:eastAsia="Times New Roman" w:hAnsi="Verdana" w:cs="Times New Roman"/>
          <w:color w:val="000000"/>
          <w:sz w:val="20"/>
          <w:szCs w:val="20"/>
          <w:shd w:val="clear" w:color="auto" w:fill="FFFFFF"/>
        </w:rPr>
        <w:t> this new and living way--or new way of life. </w:t>
      </w:r>
      <w:hyperlink r:id="rId52" w:tgtFrame="_blank" w:history="1">
        <w:r w:rsidRPr="004A5740">
          <w:rPr>
            <w:rFonts w:ascii="Verdana" w:eastAsia="Times New Roman" w:hAnsi="Verdana" w:cs="Times New Roman"/>
            <w:color w:val="0000FF"/>
            <w:sz w:val="20"/>
            <w:u w:val="single"/>
          </w:rPr>
          <w:t>Heb. 10:20</w:t>
        </w:r>
      </w:hyperlink>
      <w:r w:rsidRPr="004A5740">
        <w:rPr>
          <w:rFonts w:ascii="Verdana" w:eastAsia="Times New Roman" w:hAnsi="Verdana" w:cs="Times New Roman"/>
          <w:color w:val="000000"/>
          <w:sz w:val="20"/>
          <w:szCs w:val="20"/>
          <w:shd w:val="clear" w:color="auto" w:fill="FFFFFF"/>
        </w:rPr>
        <w:t>; </w:t>
      </w:r>
      <w:hyperlink r:id="rId53" w:tgtFrame="_blank" w:history="1">
        <w:r w:rsidRPr="004A5740">
          <w:rPr>
            <w:rFonts w:ascii="Verdana" w:eastAsia="Times New Roman" w:hAnsi="Verdana" w:cs="Times New Roman"/>
            <w:color w:val="0000FF"/>
            <w:sz w:val="20"/>
            <w:u w:val="single"/>
          </w:rPr>
          <w:t>1 John 3:2</w:t>
        </w:r>
      </w:hyperlink>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The spiritual-minded creature in the "Holy" by </w:t>
      </w:r>
      <w:r w:rsidRPr="004A5740">
        <w:rPr>
          <w:rFonts w:ascii="Verdana" w:eastAsia="Times New Roman" w:hAnsi="Verdana" w:cs="Times New Roman"/>
          <w:b/>
          <w:bCs/>
          <w:color w:val="000000"/>
          <w:sz w:val="20"/>
          <w:szCs w:val="20"/>
          <w:shd w:val="clear" w:color="auto" w:fill="FFFFFF"/>
        </w:rPr>
        <w:t>faith</w:t>
      </w:r>
      <w:r w:rsidRPr="004A5740">
        <w:rPr>
          <w:rFonts w:ascii="Verdana" w:eastAsia="Times New Roman" w:hAnsi="Verdana" w:cs="Times New Roman"/>
          <w:color w:val="000000"/>
          <w:sz w:val="20"/>
          <w:szCs w:val="20"/>
          <w:shd w:val="clear" w:color="auto" w:fill="FFFFFF"/>
        </w:rPr>
        <w:t xml:space="preserve"> looks forward through the </w:t>
      </w:r>
      <w:r w:rsidRPr="00395690">
        <w:rPr>
          <w:rFonts w:ascii="Verdana" w:eastAsia="Times New Roman" w:hAnsi="Verdana" w:cs="Times New Roman"/>
          <w:color w:val="000000"/>
          <w:sz w:val="20"/>
          <w:szCs w:val="20"/>
          <w:highlight w:val="yellow"/>
          <w:shd w:val="clear" w:color="auto" w:fill="FFFFFF"/>
        </w:rPr>
        <w:t>rent "Veil</w:t>
      </w:r>
      <w:r w:rsidRPr="004A5740">
        <w:rPr>
          <w:rFonts w:ascii="Verdana" w:eastAsia="Times New Roman" w:hAnsi="Verdana" w:cs="Times New Roman"/>
          <w:color w:val="000000"/>
          <w:sz w:val="20"/>
          <w:szCs w:val="20"/>
          <w:shd w:val="clear" w:color="auto" w:fill="FFFFFF"/>
        </w:rPr>
        <w:t>" into the "Most Holy</w:t>
      </w:r>
      <w:r w:rsidRPr="00395690">
        <w:rPr>
          <w:rFonts w:ascii="Verdana" w:eastAsia="Times New Roman" w:hAnsi="Verdana" w:cs="Times New Roman"/>
          <w:color w:val="000000"/>
          <w:sz w:val="20"/>
          <w:szCs w:val="20"/>
          <w:highlight w:val="yellow"/>
          <w:shd w:val="clear" w:color="auto" w:fill="FFFFFF"/>
        </w:rPr>
        <w:t>," catching glimpses of the glory, honor and immortality beyond the flesh</w:t>
      </w:r>
      <w:r w:rsidRPr="004A5740">
        <w:rPr>
          <w:rFonts w:ascii="Verdana" w:eastAsia="Times New Roman" w:hAnsi="Verdana" w:cs="Times New Roman"/>
          <w:color w:val="000000"/>
          <w:sz w:val="20"/>
          <w:szCs w:val="20"/>
          <w:shd w:val="clear" w:color="auto" w:fill="FFFFFF"/>
        </w:rPr>
        <w:t xml:space="preserve">; which hope is as an </w:t>
      </w:r>
      <w:r w:rsidRPr="00395690">
        <w:rPr>
          <w:rFonts w:ascii="Verdana" w:eastAsia="Times New Roman" w:hAnsi="Verdana" w:cs="Times New Roman"/>
          <w:color w:val="000000"/>
          <w:sz w:val="20"/>
          <w:szCs w:val="20"/>
          <w:highlight w:val="yellow"/>
          <w:shd w:val="clear" w:color="auto" w:fill="FFFFFF"/>
        </w:rPr>
        <w:t>anchor</w:t>
      </w:r>
      <w:r w:rsidRPr="004A5740">
        <w:rPr>
          <w:rFonts w:ascii="Verdana" w:eastAsia="Times New Roman" w:hAnsi="Verdana" w:cs="Times New Roman"/>
          <w:color w:val="000000"/>
          <w:sz w:val="20"/>
          <w:szCs w:val="20"/>
          <w:shd w:val="clear" w:color="auto" w:fill="FFFFFF"/>
        </w:rPr>
        <w:t xml:space="preserve"> to the soul, sure and steadfast, entering into that which is </w:t>
      </w:r>
      <w:r w:rsidRPr="004A5740">
        <w:rPr>
          <w:rFonts w:ascii="Verdana" w:eastAsia="Times New Roman" w:hAnsi="Verdana" w:cs="Times New Roman"/>
          <w:color w:val="000000"/>
          <w:sz w:val="20"/>
          <w:szCs w:val="20"/>
          <w:shd w:val="clear" w:color="auto" w:fill="FFFFFF"/>
        </w:rPr>
        <w:lastRenderedPageBreak/>
        <w:t>beyond the veil. </w:t>
      </w:r>
      <w:hyperlink r:id="rId54" w:tgtFrame="_blank" w:history="1">
        <w:r w:rsidRPr="00865CC6">
          <w:rPr>
            <w:rFonts w:ascii="Verdana" w:eastAsia="Times New Roman" w:hAnsi="Verdana" w:cs="Times New Roman"/>
            <w:color w:val="0000FF"/>
            <w:sz w:val="20"/>
            <w:highlight w:val="yellow"/>
            <w:u w:val="single"/>
          </w:rPr>
          <w:t>Heb. 6:19</w:t>
        </w:r>
      </w:hyperlink>
      <w:r w:rsidRPr="00865CC6">
        <w:rPr>
          <w:rFonts w:ascii="Verdana" w:eastAsia="Times New Roman" w:hAnsi="Verdana" w:cs="Times New Roman"/>
          <w:color w:val="000000"/>
          <w:sz w:val="20"/>
          <w:szCs w:val="20"/>
          <w:highlight w:val="yellow"/>
          <w:shd w:val="clear" w:color="auto" w:fill="FFFFFF"/>
        </w:rPr>
        <w:t>; </w:t>
      </w:r>
      <w:hyperlink r:id="rId55" w:tgtFrame="_blank" w:history="1">
        <w:r w:rsidRPr="00865CC6">
          <w:rPr>
            <w:rFonts w:ascii="Verdana" w:eastAsia="Times New Roman" w:hAnsi="Verdana" w:cs="Times New Roman"/>
            <w:color w:val="0000FF"/>
            <w:sz w:val="20"/>
            <w:highlight w:val="yellow"/>
            <w:u w:val="single"/>
          </w:rPr>
          <w:t>10:20</w:t>
        </w:r>
      </w:hyperlink>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We see, then, that justification by faith, our first step toward holiness, brings us into a condition of "peace with God through our Lord Jesus Christ." (</w:t>
      </w:r>
      <w:hyperlink r:id="rId56" w:tgtFrame="_blank" w:history="1">
        <w:r w:rsidRPr="004A5740">
          <w:rPr>
            <w:rFonts w:ascii="Verdana" w:eastAsia="Times New Roman" w:hAnsi="Verdana" w:cs="Times New Roman"/>
            <w:color w:val="0000FF"/>
            <w:sz w:val="20"/>
            <w:u w:val="single"/>
          </w:rPr>
          <w:t>Rom. 5:1</w:t>
        </w:r>
      </w:hyperlink>
      <w:r w:rsidRPr="004A5740">
        <w:rPr>
          <w:rFonts w:ascii="Verdana" w:eastAsia="Times New Roman" w:hAnsi="Verdana" w:cs="Times New Roman"/>
          <w:color w:val="000000"/>
          <w:sz w:val="20"/>
          <w:szCs w:val="20"/>
          <w:shd w:val="clear" w:color="auto" w:fill="FFFFFF"/>
        </w:rPr>
        <w:t xml:space="preserve">) When our sins are forgiven, or </w:t>
      </w:r>
      <w:proofErr w:type="spellStart"/>
      <w:r w:rsidRPr="00865CC6">
        <w:rPr>
          <w:rFonts w:ascii="Verdana" w:eastAsia="Times New Roman" w:hAnsi="Verdana" w:cs="Times New Roman"/>
          <w:color w:val="000000"/>
          <w:sz w:val="20"/>
          <w:szCs w:val="20"/>
          <w:highlight w:val="yellow"/>
          <w:shd w:val="clear" w:color="auto" w:fill="FFFFFF"/>
        </w:rPr>
        <w:t>reckonedly</w:t>
      </w:r>
      <w:proofErr w:type="spellEnd"/>
      <w:r w:rsidRPr="00865CC6">
        <w:rPr>
          <w:rFonts w:ascii="Verdana" w:eastAsia="Times New Roman" w:hAnsi="Verdana" w:cs="Times New Roman"/>
          <w:color w:val="000000"/>
          <w:sz w:val="20"/>
          <w:szCs w:val="20"/>
          <w:highlight w:val="yellow"/>
          <w:shd w:val="clear" w:color="auto" w:fill="FFFFFF"/>
        </w:rPr>
        <w:t xml:space="preserve"> covered with Christ's righteousness</w:t>
      </w:r>
      <w:r w:rsidRPr="004A5740">
        <w:rPr>
          <w:rFonts w:ascii="Verdana" w:eastAsia="Times New Roman" w:hAnsi="Verdana" w:cs="Times New Roman"/>
          <w:color w:val="000000"/>
          <w:sz w:val="20"/>
          <w:szCs w:val="20"/>
          <w:shd w:val="clear" w:color="auto" w:fill="FFFFFF"/>
        </w:rPr>
        <w:t xml:space="preserve">, we are a step nearer to God, but </w:t>
      </w:r>
      <w:r w:rsidRPr="00865CC6">
        <w:rPr>
          <w:rFonts w:ascii="Verdana" w:eastAsia="Times New Roman" w:hAnsi="Verdana" w:cs="Times New Roman"/>
          <w:color w:val="000000"/>
          <w:sz w:val="20"/>
          <w:szCs w:val="20"/>
          <w:highlight w:val="yellow"/>
          <w:shd w:val="clear" w:color="auto" w:fill="FFFFFF"/>
        </w:rPr>
        <w:t>still </w:t>
      </w:r>
      <w:r w:rsidRPr="00865CC6">
        <w:rPr>
          <w:rFonts w:ascii="Verdana" w:eastAsia="Times New Roman" w:hAnsi="Verdana" w:cs="Times New Roman"/>
          <w:b/>
          <w:bCs/>
          <w:color w:val="000000"/>
          <w:sz w:val="20"/>
          <w:szCs w:val="20"/>
          <w:highlight w:val="yellow"/>
          <w:shd w:val="clear" w:color="auto" w:fill="FFFFFF"/>
        </w:rPr>
        <w:t>human</w:t>
      </w:r>
      <w:r w:rsidRPr="00865CC6">
        <w:rPr>
          <w:rFonts w:ascii="Verdana" w:eastAsia="Times New Roman" w:hAnsi="Verdana" w:cs="Times New Roman"/>
          <w:color w:val="000000"/>
          <w:sz w:val="20"/>
          <w:szCs w:val="20"/>
          <w:highlight w:val="yellow"/>
          <w:shd w:val="clear" w:color="auto" w:fill="FFFFFF"/>
        </w:rPr>
        <w:t>--in the "Court</w:t>
      </w:r>
      <w:r w:rsidRPr="004A5740">
        <w:rPr>
          <w:rFonts w:ascii="Verdana" w:eastAsia="Times New Roman" w:hAnsi="Verdana" w:cs="Times New Roman"/>
          <w:color w:val="000000"/>
          <w:sz w:val="20"/>
          <w:szCs w:val="20"/>
          <w:shd w:val="clear" w:color="auto" w:fill="FFFFFF"/>
        </w:rPr>
        <w:t>." If we would attain the prize of the high calling which is of God </w:t>
      </w:r>
      <w:r w:rsidRPr="004A5740">
        <w:rPr>
          <w:rFonts w:ascii="Verdana" w:eastAsia="Times New Roman" w:hAnsi="Verdana" w:cs="Times New Roman"/>
          <w:b/>
          <w:bCs/>
          <w:color w:val="000000"/>
          <w:sz w:val="20"/>
          <w:szCs w:val="20"/>
          <w:shd w:val="clear" w:color="auto" w:fill="FFFFFF"/>
        </w:rPr>
        <w:t>in Christ Jesus</w:t>
      </w:r>
      <w:r w:rsidRPr="004A5740">
        <w:rPr>
          <w:rFonts w:ascii="Verdana" w:eastAsia="Times New Roman" w:hAnsi="Verdana" w:cs="Times New Roman"/>
          <w:color w:val="000000"/>
          <w:sz w:val="20"/>
          <w:szCs w:val="20"/>
          <w:shd w:val="clear" w:color="auto" w:fill="FFFFFF"/>
        </w:rPr>
        <w:t xml:space="preserve">, and enter through the "Holy" into the "Most Holy," we must </w:t>
      </w:r>
      <w:r w:rsidRPr="00865CC6">
        <w:rPr>
          <w:rFonts w:ascii="Verdana" w:eastAsia="Times New Roman" w:hAnsi="Verdana" w:cs="Times New Roman"/>
          <w:color w:val="000000"/>
          <w:sz w:val="20"/>
          <w:szCs w:val="20"/>
          <w:highlight w:val="yellow"/>
          <w:shd w:val="clear" w:color="auto" w:fill="FFFFFF"/>
        </w:rPr>
        <w:t>follow</w:t>
      </w:r>
      <w:r w:rsidRPr="004A5740">
        <w:rPr>
          <w:rFonts w:ascii="Verdana" w:eastAsia="Times New Roman" w:hAnsi="Verdana" w:cs="Times New Roman"/>
          <w:color w:val="000000"/>
          <w:sz w:val="20"/>
          <w:szCs w:val="20"/>
          <w:shd w:val="clear" w:color="auto" w:fill="FFFFFF"/>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T22</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865CC6">
        <w:rPr>
          <w:rFonts w:ascii="Verdana" w:eastAsia="Times New Roman" w:hAnsi="Verdana" w:cs="Times New Roman"/>
          <w:color w:val="000000"/>
          <w:sz w:val="20"/>
          <w:szCs w:val="20"/>
          <w:highlight w:val="yellow"/>
          <w:shd w:val="clear" w:color="auto" w:fill="FFFFFF"/>
        </w:rPr>
        <w:t>in the Footsteps of Jesus</w:t>
      </w:r>
      <w:r w:rsidRPr="004A5740">
        <w:rPr>
          <w:rFonts w:ascii="Verdana" w:eastAsia="Times New Roman" w:hAnsi="Verdana" w:cs="Times New Roman"/>
          <w:color w:val="000000"/>
          <w:sz w:val="20"/>
          <w:szCs w:val="20"/>
          <w:shd w:val="clear" w:color="auto" w:fill="FFFFFF"/>
        </w:rPr>
        <w:t>, our Leader and Head--"the High Priest of </w:t>
      </w:r>
      <w:r w:rsidRPr="004A5740">
        <w:rPr>
          <w:rFonts w:ascii="Verdana" w:eastAsia="Times New Roman" w:hAnsi="Verdana" w:cs="Times New Roman"/>
          <w:b/>
          <w:bCs/>
          <w:color w:val="000000"/>
          <w:sz w:val="20"/>
          <w:szCs w:val="20"/>
          <w:shd w:val="clear" w:color="auto" w:fill="FFFFFF"/>
        </w:rPr>
        <w:t>our profession</w:t>
      </w:r>
      <w:r w:rsidRPr="004A5740">
        <w:rPr>
          <w:rFonts w:ascii="Verdana" w:eastAsia="Times New Roman" w:hAnsi="Verdana" w:cs="Times New Roman"/>
          <w:color w:val="000000"/>
          <w:sz w:val="20"/>
          <w:szCs w:val="20"/>
          <w:shd w:val="clear" w:color="auto" w:fill="FFFFFF"/>
        </w:rPr>
        <w:t>" [i.e., the High Priest of our order of priesthood] the "royal priesthood." </w:t>
      </w:r>
      <w:hyperlink r:id="rId57" w:tgtFrame="_blank" w:history="1">
        <w:r w:rsidRPr="004A5740">
          <w:rPr>
            <w:rFonts w:ascii="Verdana" w:eastAsia="Times New Roman" w:hAnsi="Verdana" w:cs="Times New Roman"/>
            <w:color w:val="0000FF"/>
            <w:sz w:val="20"/>
            <w:u w:val="single"/>
          </w:rPr>
          <w:t>Heb. 3:1</w:t>
        </w:r>
      </w:hyperlink>
      <w:r w:rsidRPr="004A5740">
        <w:rPr>
          <w:rFonts w:ascii="Verdana" w:eastAsia="Times New Roman" w:hAnsi="Verdana" w:cs="Times New Roman"/>
          <w:color w:val="000000"/>
          <w:sz w:val="20"/>
          <w:szCs w:val="20"/>
          <w:shd w:val="clear" w:color="auto" w:fill="FFFFFF"/>
        </w:rPr>
        <w:t>; </w:t>
      </w:r>
      <w:hyperlink r:id="rId58" w:tgtFrame="_blank" w:history="1">
        <w:r w:rsidRPr="004A5740">
          <w:rPr>
            <w:rFonts w:ascii="Verdana" w:eastAsia="Times New Roman" w:hAnsi="Verdana" w:cs="Times New Roman"/>
            <w:color w:val="0000FF"/>
            <w:sz w:val="20"/>
            <w:u w:val="single"/>
          </w:rPr>
          <w:t>1 Peter 2:9</w:t>
        </w:r>
      </w:hyperlink>
      <w:r w:rsidRPr="004A5740">
        <w:rPr>
          <w:rFonts w:ascii="Verdana" w:eastAsia="Times New Roman" w:hAnsi="Verdana" w:cs="Times New Roman"/>
          <w:color w:val="000000"/>
          <w:sz w:val="20"/>
          <w:szCs w:val="20"/>
          <w:shd w:val="clear" w:color="auto" w:fill="FFFFFF"/>
        </w:rPr>
        <w:t>--</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(1) By </w:t>
      </w:r>
      <w:r w:rsidRPr="00865CC6">
        <w:rPr>
          <w:rFonts w:ascii="Verdana" w:eastAsia="Times New Roman" w:hAnsi="Verdana" w:cs="Times New Roman"/>
          <w:color w:val="000000"/>
          <w:sz w:val="20"/>
          <w:szCs w:val="20"/>
          <w:highlight w:val="yellow"/>
          <w:shd w:val="clear" w:color="auto" w:fill="FFFFFF"/>
        </w:rPr>
        <w:t>faith in Christ's ransom-sacrifice</w:t>
      </w:r>
      <w:r w:rsidRPr="004A5740">
        <w:rPr>
          <w:rFonts w:ascii="Verdana" w:eastAsia="Times New Roman" w:hAnsi="Verdana" w:cs="Times New Roman"/>
          <w:color w:val="000000"/>
          <w:sz w:val="20"/>
          <w:szCs w:val="20"/>
          <w:shd w:val="clear" w:color="auto" w:fill="FFFFFF"/>
        </w:rPr>
        <w:t xml:space="preserve">, represented in the </w:t>
      </w:r>
      <w:r w:rsidRPr="00865CC6">
        <w:rPr>
          <w:rFonts w:ascii="Verdana" w:eastAsia="Times New Roman" w:hAnsi="Verdana" w:cs="Times New Roman"/>
          <w:color w:val="000000"/>
          <w:sz w:val="20"/>
          <w:szCs w:val="20"/>
          <w:highlight w:val="yellow"/>
          <w:shd w:val="clear" w:color="auto" w:fill="FFFFFF"/>
        </w:rPr>
        <w:t>Brazen Alta</w:t>
      </w:r>
      <w:r w:rsidRPr="004A5740">
        <w:rPr>
          <w:rFonts w:ascii="Verdana" w:eastAsia="Times New Roman" w:hAnsi="Verdana" w:cs="Times New Roman"/>
          <w:color w:val="000000"/>
          <w:sz w:val="20"/>
          <w:szCs w:val="20"/>
          <w:shd w:val="clear" w:color="auto" w:fill="FFFFFF"/>
        </w:rPr>
        <w:t>r, we enter the "Gate" to the "Court"--the veil of unbelief and sin is passed. This step is one which our Lord Jesus never took, because not being of Adamic stock, but holy, harmless, separate from sinners, he never was outside the Court condition.</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(2) </w:t>
      </w:r>
      <w:r w:rsidRPr="00865CC6">
        <w:rPr>
          <w:rFonts w:ascii="Verdana" w:eastAsia="Times New Roman" w:hAnsi="Verdana" w:cs="Times New Roman"/>
          <w:color w:val="000000"/>
          <w:sz w:val="20"/>
          <w:szCs w:val="20"/>
          <w:highlight w:val="yellow"/>
          <w:shd w:val="clear" w:color="auto" w:fill="FFFFFF"/>
        </w:rPr>
        <w:t>Renouncing our justified human wills</w:t>
      </w:r>
      <w:r w:rsidRPr="004A5740">
        <w:rPr>
          <w:rFonts w:ascii="Verdana" w:eastAsia="Times New Roman" w:hAnsi="Verdana" w:cs="Times New Roman"/>
          <w:color w:val="000000"/>
          <w:sz w:val="20"/>
          <w:szCs w:val="20"/>
          <w:shd w:val="clear" w:color="auto" w:fill="FFFFFF"/>
        </w:rPr>
        <w:t xml:space="preserve">, and all our human aspirations and hopes, </w:t>
      </w:r>
      <w:r w:rsidRPr="00865CC6">
        <w:rPr>
          <w:rFonts w:ascii="Verdana" w:eastAsia="Times New Roman" w:hAnsi="Verdana" w:cs="Times New Roman"/>
          <w:color w:val="000000"/>
          <w:sz w:val="20"/>
          <w:szCs w:val="20"/>
          <w:highlight w:val="yellow"/>
          <w:shd w:val="clear" w:color="auto" w:fill="FFFFFF"/>
        </w:rPr>
        <w:t xml:space="preserve">we pass the first veil, or </w:t>
      </w:r>
      <w:r w:rsidRPr="00865CC6">
        <w:rPr>
          <w:rFonts w:ascii="Verdana" w:eastAsia="Times New Roman" w:hAnsi="Verdana" w:cs="Times New Roman"/>
          <w:color w:val="000000"/>
          <w:sz w:val="20"/>
          <w:szCs w:val="20"/>
          <w:highlight w:val="magenta"/>
          <w:shd w:val="clear" w:color="auto" w:fill="FFFFFF"/>
        </w:rPr>
        <w:t>veil of human-mindedness</w:t>
      </w:r>
      <w:r w:rsidRPr="004A5740">
        <w:rPr>
          <w:rFonts w:ascii="Verdana" w:eastAsia="Times New Roman" w:hAnsi="Verdana" w:cs="Times New Roman"/>
          <w:color w:val="000000"/>
          <w:sz w:val="20"/>
          <w:szCs w:val="20"/>
          <w:shd w:val="clear" w:color="auto" w:fill="FFFFFF"/>
        </w:rPr>
        <w:t>--counting the human will as dead; henceforth c</w:t>
      </w:r>
      <w:r w:rsidRPr="00865CC6">
        <w:rPr>
          <w:rFonts w:ascii="Verdana" w:eastAsia="Times New Roman" w:hAnsi="Verdana" w:cs="Times New Roman"/>
          <w:color w:val="000000"/>
          <w:sz w:val="20"/>
          <w:szCs w:val="20"/>
          <w:highlight w:val="yellow"/>
          <w:shd w:val="clear" w:color="auto" w:fill="FFFFFF"/>
        </w:rPr>
        <w:t>onsulting</w:t>
      </w:r>
      <w:r w:rsidRPr="004A5740">
        <w:rPr>
          <w:rFonts w:ascii="Verdana" w:eastAsia="Times New Roman" w:hAnsi="Verdana" w:cs="Times New Roman"/>
          <w:color w:val="000000"/>
          <w:sz w:val="20"/>
          <w:szCs w:val="20"/>
          <w:shd w:val="clear" w:color="auto" w:fill="FFFFFF"/>
        </w:rPr>
        <w:t xml:space="preserve"> not it, but </w:t>
      </w:r>
      <w:r w:rsidRPr="00865CC6">
        <w:rPr>
          <w:rFonts w:ascii="Verdana" w:eastAsia="Times New Roman" w:hAnsi="Verdana" w:cs="Times New Roman"/>
          <w:color w:val="000000"/>
          <w:sz w:val="20"/>
          <w:szCs w:val="20"/>
          <w:highlight w:val="yellow"/>
          <w:shd w:val="clear" w:color="auto" w:fill="FFFFFF"/>
        </w:rPr>
        <w:t>the will of God only</w:t>
      </w:r>
      <w:r w:rsidRPr="004A5740">
        <w:rPr>
          <w:rFonts w:ascii="Verdana" w:eastAsia="Times New Roman" w:hAnsi="Verdana" w:cs="Times New Roman"/>
          <w:color w:val="000000"/>
          <w:sz w:val="20"/>
          <w:szCs w:val="20"/>
          <w:shd w:val="clear" w:color="auto" w:fill="FFFFFF"/>
        </w:rPr>
        <w:t>. We now find ourselves as </w:t>
      </w:r>
      <w:r w:rsidRPr="004A5740">
        <w:rPr>
          <w:rFonts w:ascii="Verdana" w:eastAsia="Times New Roman" w:hAnsi="Verdana" w:cs="Times New Roman"/>
          <w:b/>
          <w:bCs/>
          <w:color w:val="000000"/>
          <w:sz w:val="20"/>
          <w:szCs w:val="20"/>
          <w:shd w:val="clear" w:color="auto" w:fill="FFFFFF"/>
        </w:rPr>
        <w:t>"new creatures" in the "Holy"</w:t>
      </w:r>
      <w:r w:rsidRPr="004A5740">
        <w:rPr>
          <w:rFonts w:ascii="Verdana" w:eastAsia="Times New Roman" w:hAnsi="Verdana" w:cs="Times New Roman"/>
          <w:color w:val="000000"/>
          <w:sz w:val="20"/>
          <w:szCs w:val="20"/>
          <w:shd w:val="clear" w:color="auto" w:fill="FFFFFF"/>
        </w:rPr>
        <w:t>--in the first of the "Heavenlies" or Holies (</w:t>
      </w:r>
      <w:hyperlink r:id="rId59" w:tgtFrame="_blank" w:history="1">
        <w:r w:rsidRPr="004A5740">
          <w:rPr>
            <w:rFonts w:ascii="Verdana" w:eastAsia="Times New Roman" w:hAnsi="Verdana" w:cs="Times New Roman"/>
            <w:color w:val="0000FF"/>
            <w:sz w:val="20"/>
            <w:u w:val="single"/>
          </w:rPr>
          <w:t>Eph. 2:6</w:t>
        </w:r>
      </w:hyperlink>
      <w:r w:rsidRPr="004A5740">
        <w:rPr>
          <w:rFonts w:ascii="Verdana" w:eastAsia="Times New Roman" w:hAnsi="Verdana" w:cs="Times New Roman"/>
          <w:color w:val="000000"/>
          <w:sz w:val="20"/>
          <w:szCs w:val="20"/>
          <w:shd w:val="clear" w:color="auto" w:fill="FFFFFF"/>
        </w:rPr>
        <w:t>--</w:t>
      </w:r>
      <w:proofErr w:type="spellStart"/>
      <w:r w:rsidRPr="004A5740">
        <w:rPr>
          <w:rFonts w:ascii="Verdana" w:eastAsia="Times New Roman" w:hAnsi="Verdana" w:cs="Times New Roman"/>
          <w:b/>
          <w:bCs/>
          <w:color w:val="000000"/>
          <w:sz w:val="20"/>
          <w:szCs w:val="20"/>
          <w:shd w:val="clear" w:color="auto" w:fill="FFFFFF"/>
        </w:rPr>
        <w:t>Diaglott</w:t>
      </w:r>
      <w:proofErr w:type="spellEnd"/>
      <w:r w:rsidRPr="004A5740">
        <w:rPr>
          <w:rFonts w:ascii="Verdana" w:eastAsia="Times New Roman" w:hAnsi="Verdana" w:cs="Times New Roman"/>
          <w:color w:val="000000"/>
          <w:sz w:val="20"/>
          <w:szCs w:val="20"/>
          <w:shd w:val="clear" w:color="auto" w:fill="FFFFFF"/>
        </w:rPr>
        <w:t xml:space="preserve">), and begin to be </w:t>
      </w:r>
      <w:r w:rsidRPr="00865CC6">
        <w:rPr>
          <w:rFonts w:ascii="Verdana" w:eastAsia="Times New Roman" w:hAnsi="Verdana" w:cs="Times New Roman"/>
          <w:color w:val="000000"/>
          <w:sz w:val="20"/>
          <w:szCs w:val="20"/>
          <w:highlight w:val="yellow"/>
          <w:shd w:val="clear" w:color="auto" w:fill="FFFFFF"/>
        </w:rPr>
        <w:t>enlightened by the "Golden Candlestick" (God's Word</w:t>
      </w:r>
      <w:r w:rsidRPr="004A5740">
        <w:rPr>
          <w:rFonts w:ascii="Verdana" w:eastAsia="Times New Roman" w:hAnsi="Verdana" w:cs="Times New Roman"/>
          <w:color w:val="000000"/>
          <w:sz w:val="20"/>
          <w:szCs w:val="20"/>
          <w:shd w:val="clear" w:color="auto" w:fill="FFFFFF"/>
        </w:rPr>
        <w:t xml:space="preserve">) respecting spiritual things--"the deep things of God," and to be </w:t>
      </w:r>
      <w:r w:rsidRPr="00865CC6">
        <w:rPr>
          <w:rFonts w:ascii="Verdana" w:eastAsia="Times New Roman" w:hAnsi="Verdana" w:cs="Times New Roman"/>
          <w:color w:val="000000"/>
          <w:sz w:val="20"/>
          <w:szCs w:val="20"/>
          <w:highlight w:val="yellow"/>
          <w:shd w:val="clear" w:color="auto" w:fill="FFFFFF"/>
        </w:rPr>
        <w:t>refreshed and strengthened daily with the truth, as represented in the "shew-bread,"</w:t>
      </w:r>
      <w:r w:rsidRPr="004A5740">
        <w:rPr>
          <w:rFonts w:ascii="Verdana" w:eastAsia="Times New Roman" w:hAnsi="Verdana" w:cs="Times New Roman"/>
          <w:color w:val="000000"/>
          <w:sz w:val="20"/>
          <w:szCs w:val="20"/>
          <w:shd w:val="clear" w:color="auto" w:fill="FFFFFF"/>
        </w:rPr>
        <w:t xml:space="preserve"> lawful for only the Priests to eat. (</w:t>
      </w:r>
      <w:hyperlink r:id="rId60" w:tgtFrame="_blank" w:history="1">
        <w:r w:rsidRPr="004A5740">
          <w:rPr>
            <w:rFonts w:ascii="Verdana" w:eastAsia="Times New Roman" w:hAnsi="Verdana" w:cs="Times New Roman"/>
            <w:color w:val="0000FF"/>
            <w:sz w:val="20"/>
            <w:u w:val="single"/>
          </w:rPr>
          <w:t>Matt. 12:4</w:t>
        </w:r>
      </w:hyperlink>
      <w:r w:rsidRPr="004A5740">
        <w:rPr>
          <w:rFonts w:ascii="Verdana" w:eastAsia="Times New Roman" w:hAnsi="Verdana" w:cs="Times New Roman"/>
          <w:color w:val="000000"/>
          <w:sz w:val="20"/>
          <w:szCs w:val="20"/>
          <w:shd w:val="clear" w:color="auto" w:fill="FFFFFF"/>
        </w:rPr>
        <w:t xml:space="preserve">) And thus enlightened and strengthened, we should </w:t>
      </w:r>
      <w:r w:rsidRPr="00865CC6">
        <w:rPr>
          <w:rFonts w:ascii="Verdana" w:eastAsia="Times New Roman" w:hAnsi="Verdana" w:cs="Times New Roman"/>
          <w:color w:val="000000"/>
          <w:sz w:val="20"/>
          <w:szCs w:val="20"/>
          <w:highlight w:val="magenta"/>
          <w:shd w:val="clear" w:color="auto" w:fill="FFFFFF"/>
        </w:rPr>
        <w:t>daily offer up sacrifices at the "Golden Altar</w:t>
      </w:r>
      <w:r w:rsidRPr="004A5740">
        <w:rPr>
          <w:rFonts w:ascii="Verdana" w:eastAsia="Times New Roman" w:hAnsi="Verdana" w:cs="Times New Roman"/>
          <w:color w:val="000000"/>
          <w:sz w:val="20"/>
          <w:szCs w:val="20"/>
          <w:shd w:val="clear" w:color="auto" w:fill="FFFFFF"/>
        </w:rPr>
        <w:t>," acceptable to God through Jesus Christ--</w:t>
      </w:r>
      <w:r w:rsidRPr="00865CC6">
        <w:rPr>
          <w:rFonts w:ascii="Verdana" w:eastAsia="Times New Roman" w:hAnsi="Verdana" w:cs="Times New Roman"/>
          <w:color w:val="000000"/>
          <w:sz w:val="20"/>
          <w:szCs w:val="20"/>
          <w:highlight w:val="yellow"/>
          <w:shd w:val="clear" w:color="auto" w:fill="FFFFFF"/>
        </w:rPr>
        <w:t>a sweet perfume to our Father. </w:t>
      </w:r>
      <w:hyperlink r:id="rId61" w:tgtFrame="_blank" w:history="1">
        <w:r w:rsidRPr="00865CC6">
          <w:rPr>
            <w:rFonts w:ascii="Verdana" w:eastAsia="Times New Roman" w:hAnsi="Verdana" w:cs="Times New Roman"/>
            <w:color w:val="0000FF"/>
            <w:sz w:val="20"/>
            <w:highlight w:val="yellow"/>
            <w:u w:val="single"/>
          </w:rPr>
          <w:t>1 Pet. 2:5</w:t>
        </w:r>
      </w:hyperlink>
      <w:r w:rsidRPr="004A5740">
        <w:rPr>
          <w:rFonts w:ascii="Verdana" w:eastAsia="Times New Roman" w:hAnsi="Verdana" w:cs="Times New Roman"/>
          <w:color w:val="000000"/>
          <w:sz w:val="20"/>
          <w:szCs w:val="20"/>
          <w:shd w:val="clear" w:color="auto" w:fill="FFFFFF"/>
        </w:rPr>
        <w:t>*</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Thus all </w:t>
      </w:r>
      <w:r w:rsidRPr="00865CC6">
        <w:rPr>
          <w:rFonts w:ascii="Verdana" w:eastAsia="Times New Roman" w:hAnsi="Verdana" w:cs="Times New Roman"/>
          <w:color w:val="000000"/>
          <w:sz w:val="20"/>
          <w:szCs w:val="20"/>
          <w:highlight w:val="yellow"/>
          <w:shd w:val="clear" w:color="auto" w:fill="FFFFFF"/>
        </w:rPr>
        <w:t>the saints, all the consecrated, are in a "heavenly" or "holy" </w:t>
      </w:r>
      <w:r w:rsidRPr="00865CC6">
        <w:rPr>
          <w:rFonts w:ascii="Verdana" w:eastAsia="Times New Roman" w:hAnsi="Verdana" w:cs="Times New Roman"/>
          <w:b/>
          <w:bCs/>
          <w:color w:val="000000"/>
          <w:sz w:val="20"/>
          <w:szCs w:val="20"/>
          <w:highlight w:val="yellow"/>
          <w:shd w:val="clear" w:color="auto" w:fill="FFFFFF"/>
        </w:rPr>
        <w:t>condition now</w:t>
      </w:r>
      <w:r w:rsidRPr="004A5740">
        <w:rPr>
          <w:rFonts w:ascii="Verdana" w:eastAsia="Times New Roman" w:hAnsi="Verdana" w:cs="Times New Roman"/>
          <w:color w:val="000000"/>
          <w:sz w:val="20"/>
          <w:szCs w:val="20"/>
          <w:shd w:val="clear" w:color="auto" w:fill="FFFFFF"/>
        </w:rPr>
        <w:t>--"</w:t>
      </w:r>
      <w:r w:rsidRPr="00865CC6">
        <w:rPr>
          <w:rFonts w:ascii="Verdana" w:eastAsia="Times New Roman" w:hAnsi="Verdana" w:cs="Times New Roman"/>
          <w:color w:val="000000"/>
          <w:sz w:val="20"/>
          <w:szCs w:val="20"/>
          <w:highlight w:val="yellow"/>
          <w:shd w:val="clear" w:color="auto" w:fill="FFFFFF"/>
        </w:rPr>
        <w:t>seated [at rest and in communion] with Christ in [the first of these] heavenly places</w:t>
      </w:r>
      <w:r w:rsidRPr="004A5740">
        <w:rPr>
          <w:rFonts w:ascii="Verdana" w:eastAsia="Times New Roman" w:hAnsi="Verdana" w:cs="Times New Roman"/>
          <w:color w:val="000000"/>
          <w:sz w:val="20"/>
          <w:szCs w:val="20"/>
          <w:shd w:val="clear" w:color="auto" w:fill="FFFFFF"/>
        </w:rPr>
        <w:t xml:space="preserve">," but not yet </w:t>
      </w:r>
      <w:proofErr w:type="gramStart"/>
      <w:r w:rsidRPr="004A5740">
        <w:rPr>
          <w:rFonts w:ascii="Verdana" w:eastAsia="Times New Roman" w:hAnsi="Verdana" w:cs="Times New Roman"/>
          <w:color w:val="000000"/>
          <w:sz w:val="20"/>
          <w:szCs w:val="20"/>
          <w:shd w:val="clear" w:color="auto" w:fill="FFFFFF"/>
        </w:rPr>
        <w:t>entered into</w:t>
      </w:r>
      <w:proofErr w:type="gramEnd"/>
      <w:r w:rsidRPr="004A5740">
        <w:rPr>
          <w:rFonts w:ascii="Verdana" w:eastAsia="Times New Roman" w:hAnsi="Verdana" w:cs="Times New Roman"/>
          <w:color w:val="000000"/>
          <w:sz w:val="20"/>
          <w:szCs w:val="20"/>
          <w:shd w:val="clear" w:color="auto" w:fill="FFFFFF"/>
        </w:rPr>
        <w:t xml:space="preserve"> the "holiest of all." No, another veil must first be passed. As the passing of the preceding </w:t>
      </w:r>
      <w:r w:rsidRPr="00865CC6">
        <w:rPr>
          <w:rFonts w:ascii="Verdana" w:eastAsia="Times New Roman" w:hAnsi="Verdana" w:cs="Times New Roman"/>
          <w:color w:val="000000"/>
          <w:sz w:val="20"/>
          <w:szCs w:val="20"/>
          <w:highlight w:val="yellow"/>
          <w:shd w:val="clear" w:color="auto" w:fill="FFFFFF"/>
        </w:rPr>
        <w:t>veil represented the </w:t>
      </w:r>
      <w:r w:rsidRPr="00865CC6">
        <w:rPr>
          <w:rFonts w:ascii="Verdana" w:eastAsia="Times New Roman" w:hAnsi="Verdana" w:cs="Times New Roman"/>
          <w:b/>
          <w:bCs/>
          <w:color w:val="000000"/>
          <w:sz w:val="20"/>
          <w:szCs w:val="20"/>
          <w:highlight w:val="yellow"/>
          <w:shd w:val="clear" w:color="auto" w:fill="FFFFFF"/>
        </w:rPr>
        <w:t>death</w:t>
      </w:r>
      <w:r w:rsidRPr="00865CC6">
        <w:rPr>
          <w:rFonts w:ascii="Verdana" w:eastAsia="Times New Roman" w:hAnsi="Verdana" w:cs="Times New Roman"/>
          <w:color w:val="000000"/>
          <w:sz w:val="20"/>
          <w:szCs w:val="20"/>
          <w:highlight w:val="yellow"/>
          <w:shd w:val="clear" w:color="auto" w:fill="FFFFFF"/>
        </w:rPr>
        <w:t> of the HUMAN </w:t>
      </w:r>
      <w:r w:rsidRPr="00865CC6">
        <w:rPr>
          <w:rFonts w:ascii="Verdana" w:eastAsia="Times New Roman" w:hAnsi="Verdana" w:cs="Times New Roman"/>
          <w:b/>
          <w:bCs/>
          <w:color w:val="000000"/>
          <w:sz w:val="20"/>
          <w:szCs w:val="20"/>
          <w:highlight w:val="yellow"/>
          <w:shd w:val="clear" w:color="auto" w:fill="FFFFFF"/>
        </w:rPr>
        <w:t>will</w:t>
      </w:r>
      <w:r w:rsidRPr="004A5740">
        <w:rPr>
          <w:rFonts w:ascii="Verdana" w:eastAsia="Times New Roman" w:hAnsi="Verdana" w:cs="Times New Roman"/>
          <w:color w:val="000000"/>
          <w:sz w:val="20"/>
          <w:szCs w:val="20"/>
          <w:shd w:val="clear" w:color="auto" w:fill="FFFFFF"/>
        </w:rPr>
        <w:t xml:space="preserve">, so the passing of the second veil represented the </w:t>
      </w:r>
      <w:r w:rsidRPr="00865CC6">
        <w:rPr>
          <w:rFonts w:ascii="Verdana" w:eastAsia="Times New Roman" w:hAnsi="Verdana" w:cs="Times New Roman"/>
          <w:color w:val="000000"/>
          <w:sz w:val="20"/>
          <w:szCs w:val="20"/>
          <w:highlight w:val="yellow"/>
          <w:shd w:val="clear" w:color="auto" w:fill="FFFFFF"/>
        </w:rPr>
        <w:t>death of the HUMAN </w:t>
      </w:r>
      <w:r w:rsidRPr="00865CC6">
        <w:rPr>
          <w:rFonts w:ascii="Verdana" w:eastAsia="Times New Roman" w:hAnsi="Verdana" w:cs="Times New Roman"/>
          <w:b/>
          <w:bCs/>
          <w:color w:val="000000"/>
          <w:sz w:val="20"/>
          <w:szCs w:val="20"/>
          <w:highlight w:val="yellow"/>
          <w:shd w:val="clear" w:color="auto" w:fill="FFFFFF"/>
        </w:rPr>
        <w:t>body</w:t>
      </w:r>
      <w:r w:rsidRPr="004A5740">
        <w:rPr>
          <w:rFonts w:ascii="Verdana" w:eastAsia="Times New Roman" w:hAnsi="Verdana" w:cs="Times New Roman"/>
          <w:color w:val="000000"/>
          <w:sz w:val="20"/>
          <w:szCs w:val="20"/>
          <w:shd w:val="clear" w:color="auto" w:fill="FFFFFF"/>
        </w:rPr>
        <w:t>; and </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b/>
          <w:bCs/>
          <w:i/>
          <w:iCs/>
          <w:color w:val="000000"/>
          <w:sz w:val="20"/>
          <w:szCs w:val="20"/>
          <w:shd w:val="clear" w:color="auto" w:fill="FFFFFF"/>
        </w:rPr>
        <w:t>________________</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i/>
          <w:iCs/>
          <w:color w:val="000000"/>
          <w:sz w:val="20"/>
          <w:szCs w:val="20"/>
          <w:shd w:val="clear" w:color="auto" w:fill="FFFFFF"/>
        </w:rPr>
        <w:t>*The word </w:t>
      </w:r>
      <w:r w:rsidRPr="004A5740">
        <w:rPr>
          <w:rFonts w:ascii="Verdana" w:eastAsia="Times New Roman" w:hAnsi="Verdana" w:cs="Times New Roman"/>
          <w:b/>
          <w:bCs/>
          <w:i/>
          <w:iCs/>
          <w:color w:val="000000"/>
          <w:sz w:val="20"/>
          <w:szCs w:val="20"/>
          <w:shd w:val="clear" w:color="auto" w:fill="FFFFFF"/>
        </w:rPr>
        <w:t>spiritual</w:t>
      </w:r>
      <w:r w:rsidRPr="004A5740">
        <w:rPr>
          <w:rFonts w:ascii="Verdana" w:eastAsia="Times New Roman" w:hAnsi="Verdana" w:cs="Times New Roman"/>
          <w:i/>
          <w:iCs/>
          <w:color w:val="000000"/>
          <w:sz w:val="20"/>
          <w:szCs w:val="20"/>
          <w:shd w:val="clear" w:color="auto" w:fill="FFFFFF"/>
        </w:rPr>
        <w:t> in this text is omitted by the oldest Greek MS, the Sinaitic, with evident propriety. Not spiritual but human rights, privileges, life, etc., are sacrificed.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T23</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865CC6">
        <w:rPr>
          <w:rFonts w:ascii="Verdana" w:eastAsia="Times New Roman" w:hAnsi="Verdana" w:cs="Times New Roman"/>
          <w:color w:val="000000"/>
          <w:sz w:val="20"/>
          <w:szCs w:val="20"/>
          <w:highlight w:val="yellow"/>
          <w:shd w:val="clear" w:color="auto" w:fill="FFFFFF"/>
        </w:rPr>
        <w:t>both are requisite to complete our "</w:t>
      </w:r>
      <w:r w:rsidRPr="00865CC6">
        <w:rPr>
          <w:rFonts w:ascii="Verdana" w:eastAsia="Times New Roman" w:hAnsi="Verdana" w:cs="Times New Roman"/>
          <w:b/>
          <w:bCs/>
          <w:color w:val="000000"/>
          <w:sz w:val="20"/>
          <w:szCs w:val="20"/>
          <w:highlight w:val="yellow"/>
          <w:shd w:val="clear" w:color="auto" w:fill="FFFFFF"/>
        </w:rPr>
        <w:t>sacrifice</w:t>
      </w:r>
      <w:r w:rsidRPr="004A5740">
        <w:rPr>
          <w:rFonts w:ascii="Verdana" w:eastAsia="Times New Roman" w:hAnsi="Verdana" w:cs="Times New Roman"/>
          <w:color w:val="000000"/>
          <w:sz w:val="20"/>
          <w:szCs w:val="20"/>
          <w:shd w:val="clear" w:color="auto" w:fill="FFFFFF"/>
        </w:rPr>
        <w:t xml:space="preserve">." Both fleshly mind and fleshly body must be left behind before we can </w:t>
      </w:r>
      <w:proofErr w:type="gramStart"/>
      <w:r w:rsidRPr="004A5740">
        <w:rPr>
          <w:rFonts w:ascii="Verdana" w:eastAsia="Times New Roman" w:hAnsi="Verdana" w:cs="Times New Roman"/>
          <w:color w:val="000000"/>
          <w:sz w:val="20"/>
          <w:szCs w:val="20"/>
          <w:shd w:val="clear" w:color="auto" w:fill="FFFFFF"/>
        </w:rPr>
        <w:t>enter into</w:t>
      </w:r>
      <w:proofErr w:type="gramEnd"/>
      <w:r w:rsidRPr="004A5740">
        <w:rPr>
          <w:rFonts w:ascii="Verdana" w:eastAsia="Times New Roman" w:hAnsi="Verdana" w:cs="Times New Roman"/>
          <w:color w:val="000000"/>
          <w:sz w:val="20"/>
          <w:szCs w:val="20"/>
          <w:shd w:val="clear" w:color="auto" w:fill="FFFFFF"/>
        </w:rPr>
        <w:t xml:space="preserve"> the "holiest of all"--perfected as partakers of the divine nature and its spirit conditions: for flesh and blood cannot inherit the Kingdom of God. (</w:t>
      </w:r>
      <w:hyperlink r:id="rId62" w:tgtFrame="_blank" w:history="1">
        <w:r w:rsidRPr="004A5740">
          <w:rPr>
            <w:rFonts w:ascii="Verdana" w:eastAsia="Times New Roman" w:hAnsi="Verdana" w:cs="Times New Roman"/>
            <w:color w:val="0000FF"/>
            <w:sz w:val="20"/>
            <w:u w:val="single"/>
          </w:rPr>
          <w:t>1 Cor. 15:50</w:t>
        </w:r>
      </w:hyperlink>
      <w:r w:rsidRPr="004A5740">
        <w:rPr>
          <w:rFonts w:ascii="Verdana" w:eastAsia="Times New Roman" w:hAnsi="Verdana" w:cs="Times New Roman"/>
          <w:color w:val="000000"/>
          <w:sz w:val="20"/>
          <w:szCs w:val="20"/>
          <w:shd w:val="clear" w:color="auto" w:fill="FFFFFF"/>
        </w:rPr>
        <w:t>) Compare </w:t>
      </w:r>
      <w:hyperlink r:id="rId63" w:tgtFrame="_blank" w:history="1">
        <w:r w:rsidRPr="004A5740">
          <w:rPr>
            <w:rFonts w:ascii="Verdana" w:eastAsia="Times New Roman" w:hAnsi="Verdana" w:cs="Times New Roman"/>
            <w:color w:val="0000FF"/>
            <w:sz w:val="20"/>
            <w:u w:val="single"/>
          </w:rPr>
          <w:t>John 3:5</w:t>
        </w:r>
      </w:hyperlink>
      <w:r w:rsidRPr="004A5740">
        <w:rPr>
          <w:rFonts w:ascii="Verdana" w:eastAsia="Times New Roman" w:hAnsi="Verdana" w:cs="Times New Roman"/>
          <w:color w:val="000000"/>
          <w:sz w:val="20"/>
          <w:szCs w:val="20"/>
          <w:shd w:val="clear" w:color="auto" w:fill="FFFFFF"/>
        </w:rPr>
        <w:t>,</w:t>
      </w:r>
      <w:hyperlink r:id="rId64" w:tgtFrame="_blank" w:history="1">
        <w:r w:rsidRPr="004A5740">
          <w:rPr>
            <w:rFonts w:ascii="Verdana" w:eastAsia="Times New Roman" w:hAnsi="Verdana" w:cs="Times New Roman"/>
            <w:color w:val="0000FF"/>
            <w:sz w:val="20"/>
            <w:u w:val="single"/>
          </w:rPr>
          <w:t>8</w:t>
        </w:r>
      </w:hyperlink>
      <w:r w:rsidRPr="004A5740">
        <w:rPr>
          <w:rFonts w:ascii="Verdana" w:eastAsia="Times New Roman" w:hAnsi="Verdana" w:cs="Times New Roman"/>
          <w:color w:val="000000"/>
          <w:sz w:val="20"/>
          <w:szCs w:val="20"/>
          <w:shd w:val="clear" w:color="auto" w:fill="FFFFFF"/>
        </w:rPr>
        <w:t>,</w:t>
      </w:r>
      <w:hyperlink r:id="rId65" w:tgtFrame="_blank" w:history="1">
        <w:r w:rsidRPr="004A5740">
          <w:rPr>
            <w:rFonts w:ascii="Verdana" w:eastAsia="Times New Roman" w:hAnsi="Verdana" w:cs="Times New Roman"/>
            <w:color w:val="0000FF"/>
            <w:sz w:val="20"/>
            <w:u w:val="single"/>
          </w:rPr>
          <w:t>13</w:t>
        </w:r>
      </w:hyperlink>
      <w:r w:rsidRPr="004A5740">
        <w:rPr>
          <w:rFonts w:ascii="Verdana" w:eastAsia="Times New Roman" w:hAnsi="Verdana" w:cs="Times New Roman"/>
          <w:color w:val="000000"/>
          <w:sz w:val="20"/>
          <w:szCs w:val="20"/>
          <w:shd w:val="clear" w:color="auto" w:fill="FFFFFF"/>
        </w:rPr>
        <w:t>.</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t xml:space="preserve">With these thoughts before our minds, respecting the </w:t>
      </w:r>
      <w:r w:rsidRPr="00865CC6">
        <w:rPr>
          <w:rFonts w:ascii="Verdana" w:eastAsia="Times New Roman" w:hAnsi="Verdana" w:cs="Times New Roman"/>
          <w:color w:val="000000"/>
          <w:sz w:val="20"/>
          <w:szCs w:val="20"/>
          <w:highlight w:val="yellow"/>
          <w:shd w:val="clear" w:color="auto" w:fill="FFFFFF"/>
        </w:rPr>
        <w:t>three conditions</w:t>
      </w:r>
      <w:r w:rsidRPr="004A5740">
        <w:rPr>
          <w:rFonts w:ascii="Verdana" w:eastAsia="Times New Roman" w:hAnsi="Verdana" w:cs="Times New Roman"/>
          <w:color w:val="000000"/>
          <w:sz w:val="20"/>
          <w:szCs w:val="20"/>
          <w:shd w:val="clear" w:color="auto" w:fill="FFFFFF"/>
        </w:rPr>
        <w:t xml:space="preserve"> represented by these three places, "</w:t>
      </w:r>
      <w:r w:rsidRPr="00865CC6">
        <w:rPr>
          <w:rFonts w:ascii="Verdana" w:eastAsia="Times New Roman" w:hAnsi="Verdana" w:cs="Times New Roman"/>
          <w:color w:val="000000"/>
          <w:sz w:val="20"/>
          <w:szCs w:val="20"/>
          <w:highlight w:val="yellow"/>
          <w:shd w:val="clear" w:color="auto" w:fill="FFFFFF"/>
        </w:rPr>
        <w:t>Camp</w:t>
      </w:r>
      <w:r w:rsidRPr="004A5740">
        <w:rPr>
          <w:rFonts w:ascii="Verdana" w:eastAsia="Times New Roman" w:hAnsi="Verdana" w:cs="Times New Roman"/>
          <w:color w:val="000000"/>
          <w:sz w:val="20"/>
          <w:szCs w:val="20"/>
          <w:shd w:val="clear" w:color="auto" w:fill="FFFFFF"/>
        </w:rPr>
        <w:t xml:space="preserve">," </w:t>
      </w:r>
      <w:r w:rsidRPr="00865CC6">
        <w:rPr>
          <w:rFonts w:ascii="Verdana" w:eastAsia="Times New Roman" w:hAnsi="Verdana" w:cs="Times New Roman"/>
          <w:color w:val="000000"/>
          <w:sz w:val="20"/>
          <w:szCs w:val="20"/>
          <w:highlight w:val="yellow"/>
          <w:shd w:val="clear" w:color="auto" w:fill="FFFFFF"/>
        </w:rPr>
        <w:t>"Court</w:t>
      </w:r>
      <w:r w:rsidRPr="004A5740">
        <w:rPr>
          <w:rFonts w:ascii="Verdana" w:eastAsia="Times New Roman" w:hAnsi="Verdana" w:cs="Times New Roman"/>
          <w:color w:val="000000"/>
          <w:sz w:val="20"/>
          <w:szCs w:val="20"/>
          <w:shd w:val="clear" w:color="auto" w:fill="FFFFFF"/>
        </w:rPr>
        <w:t>" and "</w:t>
      </w:r>
      <w:r w:rsidRPr="00865CC6">
        <w:rPr>
          <w:rFonts w:ascii="Verdana" w:eastAsia="Times New Roman" w:hAnsi="Verdana" w:cs="Times New Roman"/>
          <w:color w:val="000000"/>
          <w:sz w:val="20"/>
          <w:szCs w:val="20"/>
          <w:highlight w:val="yellow"/>
          <w:shd w:val="clear" w:color="auto" w:fill="FFFFFF"/>
        </w:rPr>
        <w:t>Tabernacle</w:t>
      </w:r>
      <w:r w:rsidRPr="004A5740">
        <w:rPr>
          <w:rFonts w:ascii="Verdana" w:eastAsia="Times New Roman" w:hAnsi="Verdana" w:cs="Times New Roman"/>
          <w:color w:val="000000"/>
          <w:sz w:val="20"/>
          <w:szCs w:val="20"/>
          <w:shd w:val="clear" w:color="auto" w:fill="FFFFFF"/>
        </w:rPr>
        <w:t xml:space="preserve">," in our next study we will note particularly the three classes which come under these conditions; viz., the </w:t>
      </w:r>
      <w:r w:rsidRPr="00865CC6">
        <w:rPr>
          <w:rFonts w:ascii="Verdana" w:eastAsia="Times New Roman" w:hAnsi="Verdana" w:cs="Times New Roman"/>
          <w:color w:val="000000"/>
          <w:sz w:val="20"/>
          <w:szCs w:val="20"/>
          <w:highlight w:val="yellow"/>
          <w:shd w:val="clear" w:color="auto" w:fill="FFFFFF"/>
        </w:rPr>
        <w:t>Unbelieving World</w:t>
      </w:r>
      <w:r w:rsidRPr="004A5740">
        <w:rPr>
          <w:rFonts w:ascii="Verdana" w:eastAsia="Times New Roman" w:hAnsi="Verdana" w:cs="Times New Roman"/>
          <w:color w:val="000000"/>
          <w:sz w:val="20"/>
          <w:szCs w:val="20"/>
          <w:shd w:val="clear" w:color="auto" w:fill="FFFFFF"/>
        </w:rPr>
        <w:t xml:space="preserve">, </w:t>
      </w:r>
      <w:r w:rsidRPr="00865CC6">
        <w:rPr>
          <w:rFonts w:ascii="Verdana" w:eastAsia="Times New Roman" w:hAnsi="Verdana" w:cs="Times New Roman"/>
          <w:color w:val="000000"/>
          <w:sz w:val="20"/>
          <w:szCs w:val="20"/>
          <w:highlight w:val="yellow"/>
          <w:shd w:val="clear" w:color="auto" w:fill="FFFFFF"/>
        </w:rPr>
        <w:t>Justified Believers</w:t>
      </w:r>
      <w:r w:rsidRPr="004A5740">
        <w:rPr>
          <w:rFonts w:ascii="Verdana" w:eastAsia="Times New Roman" w:hAnsi="Verdana" w:cs="Times New Roman"/>
          <w:color w:val="000000"/>
          <w:sz w:val="20"/>
          <w:szCs w:val="20"/>
          <w:shd w:val="clear" w:color="auto" w:fill="FFFFFF"/>
        </w:rPr>
        <w:t xml:space="preserve"> and the </w:t>
      </w:r>
      <w:r w:rsidRPr="00865CC6">
        <w:rPr>
          <w:rFonts w:ascii="Verdana" w:eastAsia="Times New Roman" w:hAnsi="Verdana" w:cs="Times New Roman"/>
          <w:color w:val="000000"/>
          <w:sz w:val="20"/>
          <w:szCs w:val="20"/>
          <w:highlight w:val="yellow"/>
          <w:shd w:val="clear" w:color="auto" w:fill="FFFFFF"/>
        </w:rPr>
        <w:t>Saints or Consecrated Believers</w:t>
      </w:r>
      <w:r w:rsidRPr="004A5740">
        <w:rPr>
          <w:rFonts w:ascii="Verdana" w:eastAsia="Times New Roman" w:hAnsi="Verdana" w:cs="Times New Roman"/>
          <w:color w:val="000000"/>
          <w:sz w:val="20"/>
          <w:szCs w:val="20"/>
          <w:shd w:val="clear" w:color="auto" w:fill="FFFFFF"/>
        </w:rPr>
        <w:t xml:space="preserve">, typified respectively by </w:t>
      </w:r>
      <w:r w:rsidRPr="00865CC6">
        <w:rPr>
          <w:rFonts w:ascii="Verdana" w:eastAsia="Times New Roman" w:hAnsi="Verdana" w:cs="Times New Roman"/>
          <w:color w:val="000000"/>
          <w:sz w:val="20"/>
          <w:szCs w:val="20"/>
          <w:highlight w:val="yellow"/>
          <w:shd w:val="clear" w:color="auto" w:fill="FFFFFF"/>
        </w:rPr>
        <w:t>Israelites</w:t>
      </w:r>
      <w:r w:rsidRPr="004A5740">
        <w:rPr>
          <w:rFonts w:ascii="Verdana" w:eastAsia="Times New Roman" w:hAnsi="Verdana" w:cs="Times New Roman"/>
          <w:color w:val="000000"/>
          <w:sz w:val="20"/>
          <w:szCs w:val="20"/>
          <w:shd w:val="clear" w:color="auto" w:fill="FFFFFF"/>
        </w:rPr>
        <w:t xml:space="preserve">, </w:t>
      </w:r>
      <w:r w:rsidRPr="00865CC6">
        <w:rPr>
          <w:rFonts w:ascii="Verdana" w:eastAsia="Times New Roman" w:hAnsi="Verdana" w:cs="Times New Roman"/>
          <w:color w:val="000000"/>
          <w:sz w:val="20"/>
          <w:szCs w:val="20"/>
          <w:highlight w:val="yellow"/>
          <w:shd w:val="clear" w:color="auto" w:fill="FFFFFF"/>
        </w:rPr>
        <w:t>Levites</w:t>
      </w:r>
      <w:r w:rsidRPr="004A5740">
        <w:rPr>
          <w:rFonts w:ascii="Verdana" w:eastAsia="Times New Roman" w:hAnsi="Verdana" w:cs="Times New Roman"/>
          <w:color w:val="000000"/>
          <w:sz w:val="20"/>
          <w:szCs w:val="20"/>
          <w:shd w:val="clear" w:color="auto" w:fill="FFFFFF"/>
        </w:rPr>
        <w:t xml:space="preserve"> and the </w:t>
      </w:r>
      <w:r w:rsidRPr="00865CC6">
        <w:rPr>
          <w:rFonts w:ascii="Verdana" w:eastAsia="Times New Roman" w:hAnsi="Verdana" w:cs="Times New Roman"/>
          <w:color w:val="000000"/>
          <w:sz w:val="20"/>
          <w:szCs w:val="20"/>
          <w:highlight w:val="yellow"/>
          <w:shd w:val="clear" w:color="auto" w:fill="FFFFFF"/>
        </w:rPr>
        <w:t>Priesthood</w:t>
      </w:r>
      <w:r w:rsidRPr="004A5740">
        <w:rPr>
          <w:rFonts w:ascii="Verdana" w:eastAsia="Times New Roman" w:hAnsi="Verdana" w:cs="Times New Roman"/>
          <w:color w:val="000000"/>
          <w:sz w:val="20"/>
          <w:szCs w:val="20"/>
          <w:shd w:val="clear" w:color="auto" w:fill="FFFFFF"/>
        </w:rPr>
        <w: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shd w:val="clear" w:color="auto" w:fill="FFFFFF"/>
        </w:rPr>
        <w:lastRenderedPageBreak/>
        <w:t>T24</w:t>
      </w:r>
      <w:r w:rsidRPr="004A5740">
        <w:rPr>
          <w:rFonts w:ascii="Times New Roman" w:eastAsia="Times New Roman" w:hAnsi="Times New Roman" w:cs="Times New Roman"/>
          <w:color w:val="000000"/>
          <w:sz w:val="27"/>
          <w:szCs w:val="27"/>
        </w:rPr>
        <w:br/>
      </w:r>
    </w:p>
    <w:p w:rsidR="004A5740" w:rsidRPr="004A5740" w:rsidRDefault="004A5740" w:rsidP="004A5740">
      <w:pPr>
        <w:shd w:val="clear" w:color="auto" w:fill="FFFFFF"/>
        <w:spacing w:after="0" w:line="240" w:lineRule="auto"/>
        <w:jc w:val="center"/>
        <w:rPr>
          <w:rFonts w:ascii="Times New Roman" w:eastAsia="Times New Roman" w:hAnsi="Times New Roman" w:cs="Times New Roman"/>
          <w:color w:val="000000"/>
          <w:sz w:val="27"/>
          <w:szCs w:val="27"/>
        </w:rPr>
      </w:pPr>
      <w:r w:rsidRPr="004A5740">
        <w:rPr>
          <w:rFonts w:ascii="Verdana" w:eastAsia="Times New Roman" w:hAnsi="Verdana" w:cs="Times New Roman"/>
          <w:color w:val="000000"/>
          <w:sz w:val="20"/>
          <w:szCs w:val="20"/>
        </w:rPr>
        <w:t>The Tabernacle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"What lone mysterious abode is this,</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Surrounded by a wall of spotless white;</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By day an altar in the wilderness,</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A silent watcher on the plain by night?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w:t>
      </w:r>
      <w:r w:rsidRPr="00865CC6">
        <w:rPr>
          <w:rFonts w:ascii="Verdana" w:eastAsia="Times New Roman" w:hAnsi="Verdana" w:cs="Times New Roman"/>
          <w:color w:val="000000"/>
          <w:sz w:val="20"/>
          <w:szCs w:val="20"/>
          <w:highlight w:val="yellow"/>
        </w:rPr>
        <w:t>Who dwells within its consecrated veil</w:t>
      </w:r>
      <w:r w:rsidRPr="004A5740">
        <w:rPr>
          <w:rFonts w:ascii="Verdana" w:eastAsia="Times New Roman" w:hAnsi="Verdana" w:cs="Times New Roman"/>
          <w:color w:val="000000"/>
          <w:sz w:val="20"/>
          <w:szCs w:val="20"/>
        </w:rPr>
        <w:t>,</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To secular and alien feet denied?</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Who answers when the priest, white-robed and pale,</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Sprinkles the blood by 'bulls and goats' supplied?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"Think you that He of name omnipotent</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Required for naught these oft-repeated rites,</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Or gratified mere vanity by scent</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Of incense, broidered robes and altar-lights?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"Nay, verily! The curious tapestries,</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The vessels wrought of silver, copper, gold,</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The ceremonious modes of sacrifice,</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All 'better things' of Gospel times foretold.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"And happy he whose reverent gaze discerns</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What 'types and shadows' could but dimly trace:</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His offering on the golden altar burns,</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He solves the mysteries of the 'holy place.' </w:t>
      </w:r>
      <w:r w:rsidRPr="004A5740">
        <w:rPr>
          <w:rFonts w:ascii="Times New Roman" w:eastAsia="Times New Roman" w:hAnsi="Times New Roman" w:cs="Times New Roman"/>
          <w:color w:val="000000"/>
          <w:sz w:val="27"/>
          <w:szCs w:val="27"/>
        </w:rPr>
        <w:br/>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"Upon the blood-stained mercy-seat he reads</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Atonement sealed by him who went before,</w:t>
      </w:r>
      <w:r w:rsidRPr="004A5740">
        <w:rPr>
          <w:rFonts w:ascii="Times New Roman" w:eastAsia="Times New Roman" w:hAnsi="Times New Roman" w:cs="Times New Roman"/>
          <w:color w:val="000000"/>
          <w:sz w:val="27"/>
          <w:szCs w:val="27"/>
        </w:rPr>
        <w:br/>
      </w:r>
      <w:r w:rsidRPr="004A5740">
        <w:rPr>
          <w:rFonts w:ascii="Verdana" w:eastAsia="Times New Roman" w:hAnsi="Verdana" w:cs="Times New Roman"/>
          <w:color w:val="000000"/>
          <w:sz w:val="20"/>
          <w:szCs w:val="20"/>
        </w:rPr>
        <w:t>And from the open heavens the Father speeds</w:t>
      </w:r>
      <w:r w:rsidRPr="004A5740">
        <w:rPr>
          <w:rFonts w:ascii="Times New Roman" w:eastAsia="Times New Roman" w:hAnsi="Times New Roman" w:cs="Times New Roman"/>
          <w:color w:val="000000"/>
          <w:sz w:val="27"/>
          <w:szCs w:val="27"/>
        </w:rPr>
        <w:br/>
      </w:r>
      <w:r w:rsidRPr="00865CC6">
        <w:rPr>
          <w:rFonts w:ascii="Verdana" w:eastAsia="Times New Roman" w:hAnsi="Verdana" w:cs="Times New Roman"/>
          <w:color w:val="000000"/>
          <w:sz w:val="20"/>
          <w:szCs w:val="20"/>
          <w:highlight w:val="yellow"/>
        </w:rPr>
        <w:t>The riches of his love and grace to outpour</w:t>
      </w:r>
      <w:r w:rsidRPr="004A5740">
        <w:rPr>
          <w:rFonts w:ascii="Verdana" w:eastAsia="Times New Roman" w:hAnsi="Verdana" w:cs="Times New Roman"/>
          <w:color w:val="000000"/>
          <w:sz w:val="20"/>
          <w:szCs w:val="20"/>
        </w:rPr>
        <w:t>."</w:t>
      </w:r>
    </w:p>
    <w:p w:rsidR="008E00B4" w:rsidRDefault="008E00B4"/>
    <w:p w:rsidR="00DF7904" w:rsidRDefault="00DF7904" w:rsidP="00DF7904">
      <w:pPr>
        <w:jc w:val="center"/>
      </w:pPr>
      <w:r>
        <w:rPr>
          <w:noProof/>
        </w:rPr>
        <w:lastRenderedPageBreak/>
        <w:drawing>
          <wp:inline distT="0" distB="0" distL="0" distR="0">
            <wp:extent cx="5190903" cy="7137684"/>
            <wp:effectExtent l="19050" t="0" r="0" b="0"/>
            <wp:docPr id="3" name="Picture 3" descr="C:\Users\Ron\Documents\Study Questions\Tabernacle\Tab_Post_with_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Documents\Study Questions\Tabernacle\Tab_Post_with_Cords.jpg"/>
                    <pic:cNvPicPr>
                      <a:picLocks noChangeAspect="1" noChangeArrowheads="1"/>
                    </pic:cNvPicPr>
                  </pic:nvPicPr>
                  <pic:blipFill>
                    <a:blip r:embed="rId66"/>
                    <a:srcRect/>
                    <a:stretch>
                      <a:fillRect/>
                    </a:stretch>
                  </pic:blipFill>
                  <pic:spPr bwMode="auto">
                    <a:xfrm>
                      <a:off x="0" y="0"/>
                      <a:ext cx="5202825" cy="7154077"/>
                    </a:xfrm>
                    <a:prstGeom prst="rect">
                      <a:avLst/>
                    </a:prstGeom>
                    <a:noFill/>
                    <a:ln w="9525">
                      <a:noFill/>
                      <a:miter lim="800000"/>
                      <a:headEnd/>
                      <a:tailEnd/>
                    </a:ln>
                  </pic:spPr>
                </pic:pic>
              </a:graphicData>
            </a:graphic>
          </wp:inline>
        </w:drawing>
      </w:r>
    </w:p>
    <w:p w:rsidR="00DF7904" w:rsidRDefault="00DF7904" w:rsidP="00DF7904">
      <w:pPr>
        <w:jc w:val="center"/>
      </w:pPr>
    </w:p>
    <w:p w:rsidR="00DF7904" w:rsidRDefault="00DF7904" w:rsidP="00DF7904">
      <w:pPr>
        <w:jc w:val="center"/>
      </w:pPr>
    </w:p>
    <w:p w:rsidR="00DF7904" w:rsidRDefault="00DF7904" w:rsidP="00DF7904">
      <w:pPr>
        <w:jc w:val="center"/>
      </w:pPr>
    </w:p>
    <w:p w:rsidR="00DF7904" w:rsidRDefault="00DF7904" w:rsidP="00DF7904">
      <w:pPr>
        <w:jc w:val="center"/>
      </w:pPr>
      <w:r>
        <w:rPr>
          <w:noProof/>
        </w:rPr>
        <w:lastRenderedPageBreak/>
        <w:drawing>
          <wp:inline distT="0" distB="0" distL="0" distR="0">
            <wp:extent cx="4935722" cy="3335729"/>
            <wp:effectExtent l="19050" t="0" r="0" b="0"/>
            <wp:docPr id="4" name="Picture 4" descr="C:\Users\Ron\Documents\Study Questions\Tabernacle\Tabernacl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n\Documents\Study Questions\Tabernacle\TabernacleART.jpg"/>
                    <pic:cNvPicPr>
                      <a:picLocks noChangeAspect="1" noChangeArrowheads="1"/>
                    </pic:cNvPicPr>
                  </pic:nvPicPr>
                  <pic:blipFill>
                    <a:blip r:embed="rId67"/>
                    <a:srcRect/>
                    <a:stretch>
                      <a:fillRect/>
                    </a:stretch>
                  </pic:blipFill>
                  <pic:spPr bwMode="auto">
                    <a:xfrm>
                      <a:off x="0" y="0"/>
                      <a:ext cx="4939327" cy="3338165"/>
                    </a:xfrm>
                    <a:prstGeom prst="rect">
                      <a:avLst/>
                    </a:prstGeom>
                    <a:noFill/>
                    <a:ln w="9525">
                      <a:noFill/>
                      <a:miter lim="800000"/>
                      <a:headEnd/>
                      <a:tailEnd/>
                    </a:ln>
                  </pic:spPr>
                </pic:pic>
              </a:graphicData>
            </a:graphic>
          </wp:inline>
        </w:drawing>
      </w:r>
    </w:p>
    <w:p w:rsidR="00DF7904" w:rsidRDefault="00DF7904" w:rsidP="00DF7904">
      <w:pPr>
        <w:jc w:val="center"/>
      </w:pPr>
    </w:p>
    <w:p w:rsidR="00DF7904" w:rsidRDefault="00DF7904" w:rsidP="00DF7904">
      <w:pPr>
        <w:jc w:val="center"/>
      </w:pPr>
      <w:r>
        <w:rPr>
          <w:noProof/>
        </w:rPr>
        <w:drawing>
          <wp:inline distT="0" distB="0" distL="0" distR="0">
            <wp:extent cx="5195516" cy="3838354"/>
            <wp:effectExtent l="19050" t="0" r="5134" b="0"/>
            <wp:docPr id="5" name="Picture 5" descr="C:\Users\Ron\Documents\Study Questions\Tabernacle\tabernacle with coverings c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n\Documents\Study Questions\Tabernacle\tabernacle with coverings colored.jpg"/>
                    <pic:cNvPicPr>
                      <a:picLocks noChangeAspect="1" noChangeArrowheads="1"/>
                    </pic:cNvPicPr>
                  </pic:nvPicPr>
                  <pic:blipFill>
                    <a:blip r:embed="rId68"/>
                    <a:srcRect/>
                    <a:stretch>
                      <a:fillRect/>
                    </a:stretch>
                  </pic:blipFill>
                  <pic:spPr bwMode="auto">
                    <a:xfrm>
                      <a:off x="0" y="0"/>
                      <a:ext cx="5195253" cy="3838160"/>
                    </a:xfrm>
                    <a:prstGeom prst="rect">
                      <a:avLst/>
                    </a:prstGeom>
                    <a:noFill/>
                    <a:ln w="9525">
                      <a:noFill/>
                      <a:miter lim="800000"/>
                      <a:headEnd/>
                      <a:tailEnd/>
                    </a:ln>
                  </pic:spPr>
                </pic:pic>
              </a:graphicData>
            </a:graphic>
          </wp:inline>
        </w:drawing>
      </w:r>
    </w:p>
    <w:p w:rsidR="00DF7904" w:rsidRDefault="00DF7904" w:rsidP="00DF7904">
      <w:pPr>
        <w:jc w:val="center"/>
      </w:pPr>
    </w:p>
    <w:p w:rsidR="00DF7904" w:rsidRDefault="00DF7904" w:rsidP="00DF7904">
      <w:pPr>
        <w:jc w:val="center"/>
      </w:pPr>
      <w:r>
        <w:rPr>
          <w:noProof/>
        </w:rPr>
        <w:lastRenderedPageBreak/>
        <w:drawing>
          <wp:inline distT="0" distB="0" distL="0" distR="0">
            <wp:extent cx="5943600" cy="3636645"/>
            <wp:effectExtent l="19050" t="0" r="0" b="0"/>
            <wp:docPr id="6" name="Picture 6" descr="C:\Users\Ron\Documents\Study Questions\Tabernacle\Tabernacle with Camp Alter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n\Documents\Study Questions\Tabernacle\Tabernacle with Camp Altered4.png"/>
                    <pic:cNvPicPr>
                      <a:picLocks noChangeAspect="1" noChangeArrowheads="1"/>
                    </pic:cNvPicPr>
                  </pic:nvPicPr>
                  <pic:blipFill>
                    <a:blip r:embed="rId69"/>
                    <a:srcRect/>
                    <a:stretch>
                      <a:fillRect/>
                    </a:stretch>
                  </pic:blipFill>
                  <pic:spPr bwMode="auto">
                    <a:xfrm>
                      <a:off x="0" y="0"/>
                      <a:ext cx="5943600" cy="3636645"/>
                    </a:xfrm>
                    <a:prstGeom prst="rect">
                      <a:avLst/>
                    </a:prstGeom>
                    <a:noFill/>
                    <a:ln w="9525">
                      <a:noFill/>
                      <a:miter lim="800000"/>
                      <a:headEnd/>
                      <a:tailEnd/>
                    </a:ln>
                  </pic:spPr>
                </pic:pic>
              </a:graphicData>
            </a:graphic>
          </wp:inline>
        </w:drawing>
      </w:r>
    </w:p>
    <w:p w:rsidR="00DF7904" w:rsidRDefault="00DF7904" w:rsidP="00DF7904">
      <w:pPr>
        <w:jc w:val="center"/>
      </w:pPr>
    </w:p>
    <w:p w:rsidR="00DF7904" w:rsidRDefault="00DF7904" w:rsidP="00DF7904">
      <w:pPr>
        <w:jc w:val="center"/>
      </w:pPr>
      <w:r>
        <w:rPr>
          <w:noProof/>
        </w:rPr>
        <w:drawing>
          <wp:inline distT="0" distB="0" distL="0" distR="0">
            <wp:extent cx="4784725" cy="2498725"/>
            <wp:effectExtent l="19050" t="0" r="0" b="0"/>
            <wp:docPr id="7" name="Picture 7" descr="C:\Users\Ron\Documents\Study Questions\Tabernacle\Tabernacle Linen sections and ta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n\Documents\Study Questions\Tabernacle\Tabernacle Linen sections and tashes.jpg"/>
                    <pic:cNvPicPr>
                      <a:picLocks noChangeAspect="1" noChangeArrowheads="1"/>
                    </pic:cNvPicPr>
                  </pic:nvPicPr>
                  <pic:blipFill>
                    <a:blip r:embed="rId70"/>
                    <a:srcRect/>
                    <a:stretch>
                      <a:fillRect/>
                    </a:stretch>
                  </pic:blipFill>
                  <pic:spPr bwMode="auto">
                    <a:xfrm>
                      <a:off x="0" y="0"/>
                      <a:ext cx="4784725" cy="2498725"/>
                    </a:xfrm>
                    <a:prstGeom prst="rect">
                      <a:avLst/>
                    </a:prstGeom>
                    <a:noFill/>
                    <a:ln w="9525">
                      <a:noFill/>
                      <a:miter lim="800000"/>
                      <a:headEnd/>
                      <a:tailEnd/>
                    </a:ln>
                  </pic:spPr>
                </pic:pic>
              </a:graphicData>
            </a:graphic>
          </wp:inline>
        </w:drawing>
      </w:r>
    </w:p>
    <w:sectPr w:rsidR="00DF7904" w:rsidSect="008E00B4">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418" w:rsidRDefault="00903418" w:rsidP="004A5740">
      <w:pPr>
        <w:spacing w:after="0" w:line="240" w:lineRule="auto"/>
      </w:pPr>
      <w:r>
        <w:separator/>
      </w:r>
    </w:p>
  </w:endnote>
  <w:endnote w:type="continuationSeparator" w:id="0">
    <w:p w:rsidR="00903418" w:rsidRDefault="00903418" w:rsidP="004A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309"/>
      <w:gridCol w:w="958"/>
      <w:gridCol w:w="4309"/>
    </w:tblGrid>
    <w:tr w:rsidR="004A5740">
      <w:trPr>
        <w:trHeight w:val="151"/>
      </w:trPr>
      <w:tc>
        <w:tcPr>
          <w:tcW w:w="2250" w:type="pct"/>
          <w:tcBorders>
            <w:bottom w:val="single" w:sz="4" w:space="0" w:color="4F81BD" w:themeColor="accent1"/>
          </w:tcBorders>
        </w:tcPr>
        <w:p w:rsidR="004A5740" w:rsidRDefault="004A5740">
          <w:pPr>
            <w:pStyle w:val="Header"/>
            <w:rPr>
              <w:rFonts w:asciiTheme="majorHAnsi" w:eastAsiaTheme="majorEastAsia" w:hAnsiTheme="majorHAnsi" w:cstheme="majorBidi"/>
              <w:b/>
              <w:bCs/>
            </w:rPr>
          </w:pPr>
        </w:p>
      </w:tc>
      <w:tc>
        <w:tcPr>
          <w:tcW w:w="500" w:type="pct"/>
          <w:vMerge w:val="restart"/>
          <w:noWrap/>
          <w:vAlign w:val="center"/>
        </w:tcPr>
        <w:p w:rsidR="004A5740" w:rsidRDefault="004A5740">
          <w:pPr>
            <w:pStyle w:val="NoSpacing"/>
            <w:rPr>
              <w:rFonts w:asciiTheme="majorHAnsi" w:hAnsiTheme="majorHAnsi"/>
            </w:rPr>
          </w:pPr>
          <w:r>
            <w:rPr>
              <w:rFonts w:asciiTheme="majorHAnsi" w:hAnsiTheme="majorHAnsi"/>
              <w:b/>
            </w:rPr>
            <w:t xml:space="preserve">Page </w:t>
          </w:r>
          <w:r w:rsidR="00903418">
            <w:fldChar w:fldCharType="begin"/>
          </w:r>
          <w:r w:rsidR="00903418">
            <w:instrText xml:space="preserve"> PAGE  \* MERGEFORMAT </w:instrText>
          </w:r>
          <w:r w:rsidR="00903418">
            <w:fldChar w:fldCharType="separate"/>
          </w:r>
          <w:r w:rsidR="005B3A0E" w:rsidRPr="005B3A0E">
            <w:rPr>
              <w:rFonts w:asciiTheme="majorHAnsi" w:hAnsiTheme="majorHAnsi"/>
              <w:b/>
              <w:noProof/>
            </w:rPr>
            <w:t>5</w:t>
          </w:r>
          <w:r w:rsidR="00903418">
            <w:rPr>
              <w:rFonts w:asciiTheme="majorHAnsi" w:hAnsiTheme="majorHAnsi"/>
              <w:b/>
              <w:noProof/>
            </w:rPr>
            <w:fldChar w:fldCharType="end"/>
          </w:r>
        </w:p>
      </w:tc>
      <w:tc>
        <w:tcPr>
          <w:tcW w:w="2250" w:type="pct"/>
          <w:tcBorders>
            <w:bottom w:val="single" w:sz="4" w:space="0" w:color="4F81BD" w:themeColor="accent1"/>
          </w:tcBorders>
        </w:tcPr>
        <w:p w:rsidR="004A5740" w:rsidRDefault="004A5740">
          <w:pPr>
            <w:pStyle w:val="Header"/>
            <w:rPr>
              <w:rFonts w:asciiTheme="majorHAnsi" w:eastAsiaTheme="majorEastAsia" w:hAnsiTheme="majorHAnsi" w:cstheme="majorBidi"/>
              <w:b/>
              <w:bCs/>
            </w:rPr>
          </w:pPr>
        </w:p>
      </w:tc>
    </w:tr>
    <w:tr w:rsidR="004A5740">
      <w:trPr>
        <w:trHeight w:val="150"/>
      </w:trPr>
      <w:tc>
        <w:tcPr>
          <w:tcW w:w="2250" w:type="pct"/>
          <w:tcBorders>
            <w:top w:val="single" w:sz="4" w:space="0" w:color="4F81BD" w:themeColor="accent1"/>
          </w:tcBorders>
        </w:tcPr>
        <w:p w:rsidR="004A5740" w:rsidRDefault="004A5740">
          <w:pPr>
            <w:pStyle w:val="Header"/>
            <w:rPr>
              <w:rFonts w:asciiTheme="majorHAnsi" w:eastAsiaTheme="majorEastAsia" w:hAnsiTheme="majorHAnsi" w:cstheme="majorBidi"/>
              <w:b/>
              <w:bCs/>
            </w:rPr>
          </w:pPr>
        </w:p>
      </w:tc>
      <w:tc>
        <w:tcPr>
          <w:tcW w:w="500" w:type="pct"/>
          <w:vMerge/>
        </w:tcPr>
        <w:p w:rsidR="004A5740" w:rsidRDefault="004A5740">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4A5740" w:rsidRDefault="004A5740">
          <w:pPr>
            <w:pStyle w:val="Header"/>
            <w:rPr>
              <w:rFonts w:asciiTheme="majorHAnsi" w:eastAsiaTheme="majorEastAsia" w:hAnsiTheme="majorHAnsi" w:cstheme="majorBidi"/>
              <w:b/>
              <w:bCs/>
            </w:rPr>
          </w:pPr>
        </w:p>
      </w:tc>
    </w:tr>
  </w:tbl>
  <w:p w:rsidR="004A5740" w:rsidRDefault="004A5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418" w:rsidRDefault="00903418" w:rsidP="004A5740">
      <w:pPr>
        <w:spacing w:after="0" w:line="240" w:lineRule="auto"/>
      </w:pPr>
      <w:r>
        <w:separator/>
      </w:r>
    </w:p>
  </w:footnote>
  <w:footnote w:type="continuationSeparator" w:id="0">
    <w:p w:rsidR="00903418" w:rsidRDefault="00903418" w:rsidP="004A57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5740"/>
    <w:rsid w:val="000000D0"/>
    <w:rsid w:val="000005F8"/>
    <w:rsid w:val="000009C9"/>
    <w:rsid w:val="000009CA"/>
    <w:rsid w:val="00000A46"/>
    <w:rsid w:val="00000DF3"/>
    <w:rsid w:val="00000E4A"/>
    <w:rsid w:val="00000F9E"/>
    <w:rsid w:val="0000118A"/>
    <w:rsid w:val="000011CA"/>
    <w:rsid w:val="00001727"/>
    <w:rsid w:val="000018B1"/>
    <w:rsid w:val="000020ED"/>
    <w:rsid w:val="000021A5"/>
    <w:rsid w:val="00002BF6"/>
    <w:rsid w:val="00002C9A"/>
    <w:rsid w:val="00002DD1"/>
    <w:rsid w:val="00003CBF"/>
    <w:rsid w:val="00003D70"/>
    <w:rsid w:val="00003DE6"/>
    <w:rsid w:val="00003FF2"/>
    <w:rsid w:val="00004073"/>
    <w:rsid w:val="000040D5"/>
    <w:rsid w:val="00006BC5"/>
    <w:rsid w:val="0001047A"/>
    <w:rsid w:val="00010E7E"/>
    <w:rsid w:val="00011257"/>
    <w:rsid w:val="00011529"/>
    <w:rsid w:val="000115A6"/>
    <w:rsid w:val="000118C7"/>
    <w:rsid w:val="00011994"/>
    <w:rsid w:val="0001204F"/>
    <w:rsid w:val="00012AB2"/>
    <w:rsid w:val="00012B83"/>
    <w:rsid w:val="00012EB6"/>
    <w:rsid w:val="0001314E"/>
    <w:rsid w:val="00013236"/>
    <w:rsid w:val="0001397F"/>
    <w:rsid w:val="00013DF0"/>
    <w:rsid w:val="0001457E"/>
    <w:rsid w:val="00014B52"/>
    <w:rsid w:val="00014C3F"/>
    <w:rsid w:val="000152A1"/>
    <w:rsid w:val="00015CA3"/>
    <w:rsid w:val="000160ED"/>
    <w:rsid w:val="00016178"/>
    <w:rsid w:val="00016BFF"/>
    <w:rsid w:val="00016F84"/>
    <w:rsid w:val="000175EF"/>
    <w:rsid w:val="00017A04"/>
    <w:rsid w:val="0002030F"/>
    <w:rsid w:val="000207D2"/>
    <w:rsid w:val="00020816"/>
    <w:rsid w:val="00020CDA"/>
    <w:rsid w:val="00020F81"/>
    <w:rsid w:val="00021A0E"/>
    <w:rsid w:val="000223D8"/>
    <w:rsid w:val="000232AE"/>
    <w:rsid w:val="00024685"/>
    <w:rsid w:val="000246E7"/>
    <w:rsid w:val="00024C8D"/>
    <w:rsid w:val="00024E83"/>
    <w:rsid w:val="000250F4"/>
    <w:rsid w:val="00025230"/>
    <w:rsid w:val="000258EB"/>
    <w:rsid w:val="00025A27"/>
    <w:rsid w:val="00025FEF"/>
    <w:rsid w:val="000264CB"/>
    <w:rsid w:val="000266DF"/>
    <w:rsid w:val="00026DFC"/>
    <w:rsid w:val="000271C4"/>
    <w:rsid w:val="00027ADE"/>
    <w:rsid w:val="00031EA9"/>
    <w:rsid w:val="00032347"/>
    <w:rsid w:val="00032758"/>
    <w:rsid w:val="00032DF0"/>
    <w:rsid w:val="00033D21"/>
    <w:rsid w:val="000342AC"/>
    <w:rsid w:val="000342F8"/>
    <w:rsid w:val="00034306"/>
    <w:rsid w:val="0003447C"/>
    <w:rsid w:val="000345FD"/>
    <w:rsid w:val="0003469B"/>
    <w:rsid w:val="00034718"/>
    <w:rsid w:val="000355AE"/>
    <w:rsid w:val="00035C48"/>
    <w:rsid w:val="00035EC2"/>
    <w:rsid w:val="00036C98"/>
    <w:rsid w:val="0003719C"/>
    <w:rsid w:val="000400E1"/>
    <w:rsid w:val="000406D5"/>
    <w:rsid w:val="0004076E"/>
    <w:rsid w:val="000408FD"/>
    <w:rsid w:val="00040D34"/>
    <w:rsid w:val="00040E33"/>
    <w:rsid w:val="000412BC"/>
    <w:rsid w:val="000418C2"/>
    <w:rsid w:val="00041F51"/>
    <w:rsid w:val="00042176"/>
    <w:rsid w:val="00042190"/>
    <w:rsid w:val="0004266F"/>
    <w:rsid w:val="00042681"/>
    <w:rsid w:val="0004276C"/>
    <w:rsid w:val="00042A42"/>
    <w:rsid w:val="00042A89"/>
    <w:rsid w:val="00042C26"/>
    <w:rsid w:val="0004334D"/>
    <w:rsid w:val="0004340C"/>
    <w:rsid w:val="00043AD3"/>
    <w:rsid w:val="000442B8"/>
    <w:rsid w:val="000449B0"/>
    <w:rsid w:val="00044D07"/>
    <w:rsid w:val="0004554D"/>
    <w:rsid w:val="00045C4B"/>
    <w:rsid w:val="000461E3"/>
    <w:rsid w:val="0004658B"/>
    <w:rsid w:val="000467DE"/>
    <w:rsid w:val="0004694B"/>
    <w:rsid w:val="00047100"/>
    <w:rsid w:val="00047565"/>
    <w:rsid w:val="00047796"/>
    <w:rsid w:val="00050EFF"/>
    <w:rsid w:val="0005234A"/>
    <w:rsid w:val="00052789"/>
    <w:rsid w:val="00052A3C"/>
    <w:rsid w:val="00052F40"/>
    <w:rsid w:val="00052F6C"/>
    <w:rsid w:val="000542C4"/>
    <w:rsid w:val="00054781"/>
    <w:rsid w:val="0005498E"/>
    <w:rsid w:val="00055872"/>
    <w:rsid w:val="0005643C"/>
    <w:rsid w:val="000572D1"/>
    <w:rsid w:val="00057546"/>
    <w:rsid w:val="00057B9E"/>
    <w:rsid w:val="00057DD8"/>
    <w:rsid w:val="00057E30"/>
    <w:rsid w:val="0006001C"/>
    <w:rsid w:val="000600C7"/>
    <w:rsid w:val="000601F1"/>
    <w:rsid w:val="00060224"/>
    <w:rsid w:val="00060691"/>
    <w:rsid w:val="00060D99"/>
    <w:rsid w:val="00061081"/>
    <w:rsid w:val="0006140A"/>
    <w:rsid w:val="00061B89"/>
    <w:rsid w:val="00061C5E"/>
    <w:rsid w:val="00063403"/>
    <w:rsid w:val="00064A17"/>
    <w:rsid w:val="00064F0D"/>
    <w:rsid w:val="00065427"/>
    <w:rsid w:val="000656CB"/>
    <w:rsid w:val="00065C19"/>
    <w:rsid w:val="00065F6C"/>
    <w:rsid w:val="00066271"/>
    <w:rsid w:val="000668C1"/>
    <w:rsid w:val="00066BD9"/>
    <w:rsid w:val="00066D19"/>
    <w:rsid w:val="00067195"/>
    <w:rsid w:val="00067662"/>
    <w:rsid w:val="00067B8C"/>
    <w:rsid w:val="00067DBA"/>
    <w:rsid w:val="00070606"/>
    <w:rsid w:val="00071619"/>
    <w:rsid w:val="00071693"/>
    <w:rsid w:val="000725EC"/>
    <w:rsid w:val="00072688"/>
    <w:rsid w:val="0007282C"/>
    <w:rsid w:val="00072DF0"/>
    <w:rsid w:val="000730F0"/>
    <w:rsid w:val="00073CD1"/>
    <w:rsid w:val="00073D02"/>
    <w:rsid w:val="00074636"/>
    <w:rsid w:val="0007485F"/>
    <w:rsid w:val="00074D19"/>
    <w:rsid w:val="00075176"/>
    <w:rsid w:val="000755FC"/>
    <w:rsid w:val="00075937"/>
    <w:rsid w:val="000759BA"/>
    <w:rsid w:val="000762C3"/>
    <w:rsid w:val="00077CBE"/>
    <w:rsid w:val="00077E0E"/>
    <w:rsid w:val="000800B8"/>
    <w:rsid w:val="00080B19"/>
    <w:rsid w:val="00080B2A"/>
    <w:rsid w:val="00080D88"/>
    <w:rsid w:val="00082C8C"/>
    <w:rsid w:val="000830CC"/>
    <w:rsid w:val="000831CF"/>
    <w:rsid w:val="00083234"/>
    <w:rsid w:val="00083236"/>
    <w:rsid w:val="00083702"/>
    <w:rsid w:val="00084245"/>
    <w:rsid w:val="0008474B"/>
    <w:rsid w:val="000848F0"/>
    <w:rsid w:val="00084EF0"/>
    <w:rsid w:val="00085304"/>
    <w:rsid w:val="000853E8"/>
    <w:rsid w:val="00085595"/>
    <w:rsid w:val="0008584D"/>
    <w:rsid w:val="00085C29"/>
    <w:rsid w:val="00085EB8"/>
    <w:rsid w:val="000860D4"/>
    <w:rsid w:val="00086632"/>
    <w:rsid w:val="000868BD"/>
    <w:rsid w:val="000869FD"/>
    <w:rsid w:val="00086FDF"/>
    <w:rsid w:val="00087064"/>
    <w:rsid w:val="0008719D"/>
    <w:rsid w:val="000879A9"/>
    <w:rsid w:val="0009010E"/>
    <w:rsid w:val="000902C7"/>
    <w:rsid w:val="00090AA9"/>
    <w:rsid w:val="00090B07"/>
    <w:rsid w:val="00090B1E"/>
    <w:rsid w:val="00090E59"/>
    <w:rsid w:val="0009120E"/>
    <w:rsid w:val="00091619"/>
    <w:rsid w:val="00091C2B"/>
    <w:rsid w:val="00092113"/>
    <w:rsid w:val="0009241D"/>
    <w:rsid w:val="00092D67"/>
    <w:rsid w:val="0009323E"/>
    <w:rsid w:val="00093420"/>
    <w:rsid w:val="000939A5"/>
    <w:rsid w:val="00093D85"/>
    <w:rsid w:val="00094573"/>
    <w:rsid w:val="00094B23"/>
    <w:rsid w:val="00094C33"/>
    <w:rsid w:val="000951B1"/>
    <w:rsid w:val="000954D3"/>
    <w:rsid w:val="0009569E"/>
    <w:rsid w:val="000959BF"/>
    <w:rsid w:val="00095A06"/>
    <w:rsid w:val="00095F1C"/>
    <w:rsid w:val="00096CEB"/>
    <w:rsid w:val="000973E8"/>
    <w:rsid w:val="00097C19"/>
    <w:rsid w:val="000A07C1"/>
    <w:rsid w:val="000A08C4"/>
    <w:rsid w:val="000A0A70"/>
    <w:rsid w:val="000A0ED6"/>
    <w:rsid w:val="000A112F"/>
    <w:rsid w:val="000A181F"/>
    <w:rsid w:val="000A1843"/>
    <w:rsid w:val="000A1DE0"/>
    <w:rsid w:val="000A22E5"/>
    <w:rsid w:val="000A2444"/>
    <w:rsid w:val="000A2AE1"/>
    <w:rsid w:val="000A2E6A"/>
    <w:rsid w:val="000A2EC4"/>
    <w:rsid w:val="000A35EC"/>
    <w:rsid w:val="000A3D28"/>
    <w:rsid w:val="000A3DE8"/>
    <w:rsid w:val="000A3F56"/>
    <w:rsid w:val="000A41B3"/>
    <w:rsid w:val="000A4346"/>
    <w:rsid w:val="000A4D03"/>
    <w:rsid w:val="000A5B97"/>
    <w:rsid w:val="000A6725"/>
    <w:rsid w:val="000A6DF1"/>
    <w:rsid w:val="000A6F18"/>
    <w:rsid w:val="000A7228"/>
    <w:rsid w:val="000A79F6"/>
    <w:rsid w:val="000A7A9E"/>
    <w:rsid w:val="000A7B70"/>
    <w:rsid w:val="000A7E81"/>
    <w:rsid w:val="000B077E"/>
    <w:rsid w:val="000B0797"/>
    <w:rsid w:val="000B102C"/>
    <w:rsid w:val="000B1344"/>
    <w:rsid w:val="000B18A0"/>
    <w:rsid w:val="000B2824"/>
    <w:rsid w:val="000B29D4"/>
    <w:rsid w:val="000B2A1D"/>
    <w:rsid w:val="000B2ADC"/>
    <w:rsid w:val="000B2B6A"/>
    <w:rsid w:val="000B2E6F"/>
    <w:rsid w:val="000B36B5"/>
    <w:rsid w:val="000B3887"/>
    <w:rsid w:val="000B3E73"/>
    <w:rsid w:val="000B3EA9"/>
    <w:rsid w:val="000B43A2"/>
    <w:rsid w:val="000B4912"/>
    <w:rsid w:val="000B4AF0"/>
    <w:rsid w:val="000B4D61"/>
    <w:rsid w:val="000B4F2E"/>
    <w:rsid w:val="000B598C"/>
    <w:rsid w:val="000B6407"/>
    <w:rsid w:val="000B6443"/>
    <w:rsid w:val="000B658B"/>
    <w:rsid w:val="000B65F8"/>
    <w:rsid w:val="000B6E90"/>
    <w:rsid w:val="000B729C"/>
    <w:rsid w:val="000B7358"/>
    <w:rsid w:val="000B7965"/>
    <w:rsid w:val="000B7989"/>
    <w:rsid w:val="000C0432"/>
    <w:rsid w:val="000C044E"/>
    <w:rsid w:val="000C0AA0"/>
    <w:rsid w:val="000C0B1C"/>
    <w:rsid w:val="000C0E47"/>
    <w:rsid w:val="000C1951"/>
    <w:rsid w:val="000C23F5"/>
    <w:rsid w:val="000C25FD"/>
    <w:rsid w:val="000C277B"/>
    <w:rsid w:val="000C28DD"/>
    <w:rsid w:val="000C2DE0"/>
    <w:rsid w:val="000C37FD"/>
    <w:rsid w:val="000C3A1B"/>
    <w:rsid w:val="000C3B3C"/>
    <w:rsid w:val="000C427F"/>
    <w:rsid w:val="000C4882"/>
    <w:rsid w:val="000C4928"/>
    <w:rsid w:val="000C4AFD"/>
    <w:rsid w:val="000C4F7D"/>
    <w:rsid w:val="000C594E"/>
    <w:rsid w:val="000C5A42"/>
    <w:rsid w:val="000C64E3"/>
    <w:rsid w:val="000C681F"/>
    <w:rsid w:val="000C68FC"/>
    <w:rsid w:val="000C7BA9"/>
    <w:rsid w:val="000C7C7D"/>
    <w:rsid w:val="000C7DDC"/>
    <w:rsid w:val="000D0068"/>
    <w:rsid w:val="000D025E"/>
    <w:rsid w:val="000D145A"/>
    <w:rsid w:val="000D17C7"/>
    <w:rsid w:val="000D1EAB"/>
    <w:rsid w:val="000D20CD"/>
    <w:rsid w:val="000D25E3"/>
    <w:rsid w:val="000D292F"/>
    <w:rsid w:val="000D2DEA"/>
    <w:rsid w:val="000D35B3"/>
    <w:rsid w:val="000D3D8E"/>
    <w:rsid w:val="000D44A8"/>
    <w:rsid w:val="000D55F2"/>
    <w:rsid w:val="000D5835"/>
    <w:rsid w:val="000D5D4E"/>
    <w:rsid w:val="000D5FEE"/>
    <w:rsid w:val="000D7080"/>
    <w:rsid w:val="000D70A6"/>
    <w:rsid w:val="000D7164"/>
    <w:rsid w:val="000D754B"/>
    <w:rsid w:val="000D76F3"/>
    <w:rsid w:val="000D7D92"/>
    <w:rsid w:val="000D7E1F"/>
    <w:rsid w:val="000D7F1B"/>
    <w:rsid w:val="000E0198"/>
    <w:rsid w:val="000E0B95"/>
    <w:rsid w:val="000E18E0"/>
    <w:rsid w:val="000E1B36"/>
    <w:rsid w:val="000E204D"/>
    <w:rsid w:val="000E2209"/>
    <w:rsid w:val="000E2679"/>
    <w:rsid w:val="000E2734"/>
    <w:rsid w:val="000E2826"/>
    <w:rsid w:val="000E29F9"/>
    <w:rsid w:val="000E2B7C"/>
    <w:rsid w:val="000E2C93"/>
    <w:rsid w:val="000E3675"/>
    <w:rsid w:val="000E3FD6"/>
    <w:rsid w:val="000E4327"/>
    <w:rsid w:val="000E4AC6"/>
    <w:rsid w:val="000E5263"/>
    <w:rsid w:val="000E5CE3"/>
    <w:rsid w:val="000E65D1"/>
    <w:rsid w:val="000E664B"/>
    <w:rsid w:val="000E68DF"/>
    <w:rsid w:val="000E6E45"/>
    <w:rsid w:val="000E745E"/>
    <w:rsid w:val="000E75F8"/>
    <w:rsid w:val="000E7657"/>
    <w:rsid w:val="000E7801"/>
    <w:rsid w:val="000E7B0A"/>
    <w:rsid w:val="000F0726"/>
    <w:rsid w:val="000F09E5"/>
    <w:rsid w:val="000F0DE6"/>
    <w:rsid w:val="000F0E97"/>
    <w:rsid w:val="000F1C45"/>
    <w:rsid w:val="000F2090"/>
    <w:rsid w:val="000F2397"/>
    <w:rsid w:val="000F2698"/>
    <w:rsid w:val="000F28AD"/>
    <w:rsid w:val="000F2C3D"/>
    <w:rsid w:val="000F342E"/>
    <w:rsid w:val="000F360F"/>
    <w:rsid w:val="000F39AC"/>
    <w:rsid w:val="000F3A3A"/>
    <w:rsid w:val="000F3B21"/>
    <w:rsid w:val="000F3B3B"/>
    <w:rsid w:val="000F443A"/>
    <w:rsid w:val="000F4A56"/>
    <w:rsid w:val="000F4C85"/>
    <w:rsid w:val="000F5320"/>
    <w:rsid w:val="000F5723"/>
    <w:rsid w:val="000F64CA"/>
    <w:rsid w:val="000F72C9"/>
    <w:rsid w:val="000F7A6C"/>
    <w:rsid w:val="00100D38"/>
    <w:rsid w:val="00100F70"/>
    <w:rsid w:val="001010F6"/>
    <w:rsid w:val="00101490"/>
    <w:rsid w:val="00101961"/>
    <w:rsid w:val="00101E78"/>
    <w:rsid w:val="001024E6"/>
    <w:rsid w:val="00102882"/>
    <w:rsid w:val="0010289C"/>
    <w:rsid w:val="00102A25"/>
    <w:rsid w:val="00102BE7"/>
    <w:rsid w:val="00102C8C"/>
    <w:rsid w:val="0010376C"/>
    <w:rsid w:val="00103DD1"/>
    <w:rsid w:val="001051D1"/>
    <w:rsid w:val="001055A1"/>
    <w:rsid w:val="00105DEE"/>
    <w:rsid w:val="00105F6C"/>
    <w:rsid w:val="00106F13"/>
    <w:rsid w:val="0010759A"/>
    <w:rsid w:val="0010765C"/>
    <w:rsid w:val="00107CB9"/>
    <w:rsid w:val="001100DF"/>
    <w:rsid w:val="0011109D"/>
    <w:rsid w:val="001111E1"/>
    <w:rsid w:val="00111F39"/>
    <w:rsid w:val="0011281A"/>
    <w:rsid w:val="00112857"/>
    <w:rsid w:val="00112912"/>
    <w:rsid w:val="00112C61"/>
    <w:rsid w:val="001134EA"/>
    <w:rsid w:val="00113C27"/>
    <w:rsid w:val="00113D57"/>
    <w:rsid w:val="00113F85"/>
    <w:rsid w:val="001145A8"/>
    <w:rsid w:val="001151D3"/>
    <w:rsid w:val="001152E8"/>
    <w:rsid w:val="0011545C"/>
    <w:rsid w:val="001161D2"/>
    <w:rsid w:val="00116CCD"/>
    <w:rsid w:val="00116E1A"/>
    <w:rsid w:val="001176B9"/>
    <w:rsid w:val="001178C9"/>
    <w:rsid w:val="00120061"/>
    <w:rsid w:val="0012012F"/>
    <w:rsid w:val="001204B6"/>
    <w:rsid w:val="0012079D"/>
    <w:rsid w:val="001208ED"/>
    <w:rsid w:val="00120AAD"/>
    <w:rsid w:val="00120FF7"/>
    <w:rsid w:val="00121B56"/>
    <w:rsid w:val="0012225A"/>
    <w:rsid w:val="001226F4"/>
    <w:rsid w:val="00122916"/>
    <w:rsid w:val="0012292B"/>
    <w:rsid w:val="001233C9"/>
    <w:rsid w:val="00123782"/>
    <w:rsid w:val="00123AF0"/>
    <w:rsid w:val="00124531"/>
    <w:rsid w:val="00125A73"/>
    <w:rsid w:val="00125FEB"/>
    <w:rsid w:val="0012643E"/>
    <w:rsid w:val="00127098"/>
    <w:rsid w:val="001270E5"/>
    <w:rsid w:val="001275A0"/>
    <w:rsid w:val="001303D7"/>
    <w:rsid w:val="00130558"/>
    <w:rsid w:val="0013150E"/>
    <w:rsid w:val="00131CFD"/>
    <w:rsid w:val="00131EF5"/>
    <w:rsid w:val="00131F40"/>
    <w:rsid w:val="00132BE7"/>
    <w:rsid w:val="001336C6"/>
    <w:rsid w:val="001338DF"/>
    <w:rsid w:val="00133BA2"/>
    <w:rsid w:val="00133DE5"/>
    <w:rsid w:val="00133FBD"/>
    <w:rsid w:val="00134282"/>
    <w:rsid w:val="001351FF"/>
    <w:rsid w:val="00135A01"/>
    <w:rsid w:val="00135BF2"/>
    <w:rsid w:val="00135CA9"/>
    <w:rsid w:val="00136B9C"/>
    <w:rsid w:val="00137076"/>
    <w:rsid w:val="001372BA"/>
    <w:rsid w:val="00137565"/>
    <w:rsid w:val="0013774A"/>
    <w:rsid w:val="0013774F"/>
    <w:rsid w:val="00137E8C"/>
    <w:rsid w:val="00141895"/>
    <w:rsid w:val="001429AB"/>
    <w:rsid w:val="00142F7B"/>
    <w:rsid w:val="0014328E"/>
    <w:rsid w:val="00143E24"/>
    <w:rsid w:val="00144093"/>
    <w:rsid w:val="00144170"/>
    <w:rsid w:val="001443F7"/>
    <w:rsid w:val="001444A8"/>
    <w:rsid w:val="00144AF2"/>
    <w:rsid w:val="00144D60"/>
    <w:rsid w:val="0014550F"/>
    <w:rsid w:val="0014552A"/>
    <w:rsid w:val="001455CA"/>
    <w:rsid w:val="0014605C"/>
    <w:rsid w:val="001468FB"/>
    <w:rsid w:val="00146B16"/>
    <w:rsid w:val="00147335"/>
    <w:rsid w:val="001474EB"/>
    <w:rsid w:val="00147888"/>
    <w:rsid w:val="00147A96"/>
    <w:rsid w:val="00150504"/>
    <w:rsid w:val="00150C15"/>
    <w:rsid w:val="00150D2D"/>
    <w:rsid w:val="00150DAF"/>
    <w:rsid w:val="001517A5"/>
    <w:rsid w:val="00151DC3"/>
    <w:rsid w:val="00152046"/>
    <w:rsid w:val="00152227"/>
    <w:rsid w:val="001530E8"/>
    <w:rsid w:val="001537BB"/>
    <w:rsid w:val="00153CF2"/>
    <w:rsid w:val="00154856"/>
    <w:rsid w:val="001548F2"/>
    <w:rsid w:val="00154AC7"/>
    <w:rsid w:val="00154AC9"/>
    <w:rsid w:val="00154EAA"/>
    <w:rsid w:val="00155753"/>
    <w:rsid w:val="001558B2"/>
    <w:rsid w:val="00155FCC"/>
    <w:rsid w:val="001562B5"/>
    <w:rsid w:val="00156722"/>
    <w:rsid w:val="00156813"/>
    <w:rsid w:val="00156C49"/>
    <w:rsid w:val="00156EA0"/>
    <w:rsid w:val="0015701E"/>
    <w:rsid w:val="00157189"/>
    <w:rsid w:val="0015754D"/>
    <w:rsid w:val="00157F0B"/>
    <w:rsid w:val="00157F65"/>
    <w:rsid w:val="00160324"/>
    <w:rsid w:val="0016099C"/>
    <w:rsid w:val="00160BCE"/>
    <w:rsid w:val="00160CC6"/>
    <w:rsid w:val="00160E59"/>
    <w:rsid w:val="00161087"/>
    <w:rsid w:val="001614B5"/>
    <w:rsid w:val="001615E3"/>
    <w:rsid w:val="0016290A"/>
    <w:rsid w:val="001632B9"/>
    <w:rsid w:val="00163797"/>
    <w:rsid w:val="001640C5"/>
    <w:rsid w:val="00164BB8"/>
    <w:rsid w:val="00164FCC"/>
    <w:rsid w:val="00165363"/>
    <w:rsid w:val="00165383"/>
    <w:rsid w:val="0016570F"/>
    <w:rsid w:val="0016588A"/>
    <w:rsid w:val="00165E31"/>
    <w:rsid w:val="00165F6A"/>
    <w:rsid w:val="00166701"/>
    <w:rsid w:val="00166749"/>
    <w:rsid w:val="00166EF3"/>
    <w:rsid w:val="00166FFF"/>
    <w:rsid w:val="001673F5"/>
    <w:rsid w:val="00167654"/>
    <w:rsid w:val="00170274"/>
    <w:rsid w:val="001702E5"/>
    <w:rsid w:val="00170452"/>
    <w:rsid w:val="00170C12"/>
    <w:rsid w:val="00170D04"/>
    <w:rsid w:val="00170F21"/>
    <w:rsid w:val="00171C0A"/>
    <w:rsid w:val="00172494"/>
    <w:rsid w:val="0017279E"/>
    <w:rsid w:val="00172A62"/>
    <w:rsid w:val="00172DC9"/>
    <w:rsid w:val="00172E3D"/>
    <w:rsid w:val="00172EBB"/>
    <w:rsid w:val="001731CB"/>
    <w:rsid w:val="0017381F"/>
    <w:rsid w:val="001739BA"/>
    <w:rsid w:val="00173E31"/>
    <w:rsid w:val="00174028"/>
    <w:rsid w:val="001745A1"/>
    <w:rsid w:val="0017464E"/>
    <w:rsid w:val="00174AFF"/>
    <w:rsid w:val="00174CF9"/>
    <w:rsid w:val="00175487"/>
    <w:rsid w:val="001754BF"/>
    <w:rsid w:val="0017557C"/>
    <w:rsid w:val="00175C0D"/>
    <w:rsid w:val="00175EC6"/>
    <w:rsid w:val="00176305"/>
    <w:rsid w:val="0017669C"/>
    <w:rsid w:val="00176F44"/>
    <w:rsid w:val="0017720B"/>
    <w:rsid w:val="001779B8"/>
    <w:rsid w:val="00177C7C"/>
    <w:rsid w:val="0018041F"/>
    <w:rsid w:val="00180D30"/>
    <w:rsid w:val="00180D7D"/>
    <w:rsid w:val="00181B36"/>
    <w:rsid w:val="00181E92"/>
    <w:rsid w:val="00181F70"/>
    <w:rsid w:val="001821FE"/>
    <w:rsid w:val="00182271"/>
    <w:rsid w:val="001826BA"/>
    <w:rsid w:val="001826C3"/>
    <w:rsid w:val="00182C27"/>
    <w:rsid w:val="00183036"/>
    <w:rsid w:val="00183EAD"/>
    <w:rsid w:val="0018478B"/>
    <w:rsid w:val="00185E8E"/>
    <w:rsid w:val="00185F5C"/>
    <w:rsid w:val="00186087"/>
    <w:rsid w:val="0018640F"/>
    <w:rsid w:val="00187868"/>
    <w:rsid w:val="00190152"/>
    <w:rsid w:val="00190211"/>
    <w:rsid w:val="00190994"/>
    <w:rsid w:val="00190A44"/>
    <w:rsid w:val="00190AF0"/>
    <w:rsid w:val="00191632"/>
    <w:rsid w:val="001918EF"/>
    <w:rsid w:val="001921BD"/>
    <w:rsid w:val="00192573"/>
    <w:rsid w:val="00192C8F"/>
    <w:rsid w:val="00192D11"/>
    <w:rsid w:val="0019361B"/>
    <w:rsid w:val="00193F3A"/>
    <w:rsid w:val="001940F8"/>
    <w:rsid w:val="00194CAC"/>
    <w:rsid w:val="00194CF8"/>
    <w:rsid w:val="00194E13"/>
    <w:rsid w:val="001952AA"/>
    <w:rsid w:val="00195546"/>
    <w:rsid w:val="001957B5"/>
    <w:rsid w:val="001958BC"/>
    <w:rsid w:val="00195A67"/>
    <w:rsid w:val="00195B27"/>
    <w:rsid w:val="00195DDB"/>
    <w:rsid w:val="001965B8"/>
    <w:rsid w:val="001965ED"/>
    <w:rsid w:val="00196B7E"/>
    <w:rsid w:val="00196FAE"/>
    <w:rsid w:val="001975F2"/>
    <w:rsid w:val="001A00F4"/>
    <w:rsid w:val="001A0755"/>
    <w:rsid w:val="001A0D7B"/>
    <w:rsid w:val="001A1286"/>
    <w:rsid w:val="001A198B"/>
    <w:rsid w:val="001A19F9"/>
    <w:rsid w:val="001A245A"/>
    <w:rsid w:val="001A3125"/>
    <w:rsid w:val="001A32CD"/>
    <w:rsid w:val="001A4165"/>
    <w:rsid w:val="001A483A"/>
    <w:rsid w:val="001A49CF"/>
    <w:rsid w:val="001A4E00"/>
    <w:rsid w:val="001A51C6"/>
    <w:rsid w:val="001A585A"/>
    <w:rsid w:val="001A62D0"/>
    <w:rsid w:val="001A6786"/>
    <w:rsid w:val="001A6EEC"/>
    <w:rsid w:val="001A729A"/>
    <w:rsid w:val="001A72B9"/>
    <w:rsid w:val="001A7436"/>
    <w:rsid w:val="001A787A"/>
    <w:rsid w:val="001B0637"/>
    <w:rsid w:val="001B0B14"/>
    <w:rsid w:val="001B0E69"/>
    <w:rsid w:val="001B10C5"/>
    <w:rsid w:val="001B166B"/>
    <w:rsid w:val="001B2533"/>
    <w:rsid w:val="001B2751"/>
    <w:rsid w:val="001B28B9"/>
    <w:rsid w:val="001B2DD2"/>
    <w:rsid w:val="001B3296"/>
    <w:rsid w:val="001B3570"/>
    <w:rsid w:val="001B48A2"/>
    <w:rsid w:val="001B4D16"/>
    <w:rsid w:val="001B526B"/>
    <w:rsid w:val="001B55B9"/>
    <w:rsid w:val="001B55E4"/>
    <w:rsid w:val="001B59B0"/>
    <w:rsid w:val="001B5AF4"/>
    <w:rsid w:val="001B5CD4"/>
    <w:rsid w:val="001B5D8C"/>
    <w:rsid w:val="001B69D2"/>
    <w:rsid w:val="001B6A93"/>
    <w:rsid w:val="001B7582"/>
    <w:rsid w:val="001B75E1"/>
    <w:rsid w:val="001B7783"/>
    <w:rsid w:val="001B795A"/>
    <w:rsid w:val="001B79D3"/>
    <w:rsid w:val="001C00A2"/>
    <w:rsid w:val="001C0160"/>
    <w:rsid w:val="001C059D"/>
    <w:rsid w:val="001C0E3C"/>
    <w:rsid w:val="001C125B"/>
    <w:rsid w:val="001C1E53"/>
    <w:rsid w:val="001C21D5"/>
    <w:rsid w:val="001C2464"/>
    <w:rsid w:val="001C24BA"/>
    <w:rsid w:val="001C2E19"/>
    <w:rsid w:val="001C2FDB"/>
    <w:rsid w:val="001C3214"/>
    <w:rsid w:val="001C3388"/>
    <w:rsid w:val="001C33D8"/>
    <w:rsid w:val="001C416F"/>
    <w:rsid w:val="001C4290"/>
    <w:rsid w:val="001C42D3"/>
    <w:rsid w:val="001C5325"/>
    <w:rsid w:val="001C5376"/>
    <w:rsid w:val="001C539C"/>
    <w:rsid w:val="001C5556"/>
    <w:rsid w:val="001C5C2C"/>
    <w:rsid w:val="001C6433"/>
    <w:rsid w:val="001C6634"/>
    <w:rsid w:val="001C6B9B"/>
    <w:rsid w:val="001C6D9A"/>
    <w:rsid w:val="001C71D9"/>
    <w:rsid w:val="001C71DC"/>
    <w:rsid w:val="001C7E06"/>
    <w:rsid w:val="001D01EC"/>
    <w:rsid w:val="001D0842"/>
    <w:rsid w:val="001D095B"/>
    <w:rsid w:val="001D0FC2"/>
    <w:rsid w:val="001D2965"/>
    <w:rsid w:val="001D2BC8"/>
    <w:rsid w:val="001D3645"/>
    <w:rsid w:val="001D391E"/>
    <w:rsid w:val="001D3BF4"/>
    <w:rsid w:val="001D3E02"/>
    <w:rsid w:val="001D4117"/>
    <w:rsid w:val="001D4708"/>
    <w:rsid w:val="001D4DE4"/>
    <w:rsid w:val="001D590E"/>
    <w:rsid w:val="001D59B2"/>
    <w:rsid w:val="001D66D4"/>
    <w:rsid w:val="001D69BD"/>
    <w:rsid w:val="001D69D7"/>
    <w:rsid w:val="001D71D0"/>
    <w:rsid w:val="001D74CB"/>
    <w:rsid w:val="001D7AC1"/>
    <w:rsid w:val="001D7E5D"/>
    <w:rsid w:val="001E027E"/>
    <w:rsid w:val="001E0457"/>
    <w:rsid w:val="001E04CD"/>
    <w:rsid w:val="001E05CF"/>
    <w:rsid w:val="001E0994"/>
    <w:rsid w:val="001E0A19"/>
    <w:rsid w:val="001E0DE3"/>
    <w:rsid w:val="001E10B5"/>
    <w:rsid w:val="001E1141"/>
    <w:rsid w:val="001E119E"/>
    <w:rsid w:val="001E1357"/>
    <w:rsid w:val="001E200D"/>
    <w:rsid w:val="001E280D"/>
    <w:rsid w:val="001E2CC9"/>
    <w:rsid w:val="001E341A"/>
    <w:rsid w:val="001E359D"/>
    <w:rsid w:val="001E35CF"/>
    <w:rsid w:val="001E3B0C"/>
    <w:rsid w:val="001E45B3"/>
    <w:rsid w:val="001E4795"/>
    <w:rsid w:val="001E4B45"/>
    <w:rsid w:val="001E4D21"/>
    <w:rsid w:val="001E5628"/>
    <w:rsid w:val="001E5856"/>
    <w:rsid w:val="001E5945"/>
    <w:rsid w:val="001E5A99"/>
    <w:rsid w:val="001E5E06"/>
    <w:rsid w:val="001E627C"/>
    <w:rsid w:val="001E66F8"/>
    <w:rsid w:val="001E6BF5"/>
    <w:rsid w:val="001E6D46"/>
    <w:rsid w:val="001E6FD9"/>
    <w:rsid w:val="001E7DC2"/>
    <w:rsid w:val="001F05B1"/>
    <w:rsid w:val="001F0733"/>
    <w:rsid w:val="001F0935"/>
    <w:rsid w:val="001F0BF8"/>
    <w:rsid w:val="001F2099"/>
    <w:rsid w:val="001F246D"/>
    <w:rsid w:val="001F27F9"/>
    <w:rsid w:val="001F32DD"/>
    <w:rsid w:val="001F3520"/>
    <w:rsid w:val="001F48CF"/>
    <w:rsid w:val="001F4EF6"/>
    <w:rsid w:val="001F51B5"/>
    <w:rsid w:val="001F5479"/>
    <w:rsid w:val="001F5A81"/>
    <w:rsid w:val="001F5DCA"/>
    <w:rsid w:val="001F7A67"/>
    <w:rsid w:val="001F7B08"/>
    <w:rsid w:val="001F7CA7"/>
    <w:rsid w:val="001F7E95"/>
    <w:rsid w:val="001F7F4A"/>
    <w:rsid w:val="0020014D"/>
    <w:rsid w:val="0020094C"/>
    <w:rsid w:val="00200C4B"/>
    <w:rsid w:val="00201048"/>
    <w:rsid w:val="002011CB"/>
    <w:rsid w:val="002012B1"/>
    <w:rsid w:val="002017DF"/>
    <w:rsid w:val="00201C0B"/>
    <w:rsid w:val="00201DF3"/>
    <w:rsid w:val="00201F98"/>
    <w:rsid w:val="002020C0"/>
    <w:rsid w:val="00203719"/>
    <w:rsid w:val="00203912"/>
    <w:rsid w:val="00204AD3"/>
    <w:rsid w:val="00204B7A"/>
    <w:rsid w:val="00204DD4"/>
    <w:rsid w:val="002059F1"/>
    <w:rsid w:val="00205A29"/>
    <w:rsid w:val="0020656F"/>
    <w:rsid w:val="00206EE9"/>
    <w:rsid w:val="00206F31"/>
    <w:rsid w:val="0020743D"/>
    <w:rsid w:val="002079D9"/>
    <w:rsid w:val="00207C32"/>
    <w:rsid w:val="002102DE"/>
    <w:rsid w:val="0021037C"/>
    <w:rsid w:val="0021037E"/>
    <w:rsid w:val="0021050A"/>
    <w:rsid w:val="00210EF6"/>
    <w:rsid w:val="002110C6"/>
    <w:rsid w:val="00211626"/>
    <w:rsid w:val="00211B48"/>
    <w:rsid w:val="002121BF"/>
    <w:rsid w:val="002122BF"/>
    <w:rsid w:val="002123A5"/>
    <w:rsid w:val="002128F2"/>
    <w:rsid w:val="00213715"/>
    <w:rsid w:val="00213CCC"/>
    <w:rsid w:val="002147D0"/>
    <w:rsid w:val="00214C37"/>
    <w:rsid w:val="00215063"/>
    <w:rsid w:val="00215679"/>
    <w:rsid w:val="00215BB9"/>
    <w:rsid w:val="00215C16"/>
    <w:rsid w:val="00215CFA"/>
    <w:rsid w:val="00215D2C"/>
    <w:rsid w:val="00216012"/>
    <w:rsid w:val="0021697E"/>
    <w:rsid w:val="00216FA2"/>
    <w:rsid w:val="00216FFA"/>
    <w:rsid w:val="0022006F"/>
    <w:rsid w:val="002206F2"/>
    <w:rsid w:val="0022136B"/>
    <w:rsid w:val="002220EA"/>
    <w:rsid w:val="0022255D"/>
    <w:rsid w:val="002225B7"/>
    <w:rsid w:val="00222C15"/>
    <w:rsid w:val="0022375C"/>
    <w:rsid w:val="002238D2"/>
    <w:rsid w:val="00224159"/>
    <w:rsid w:val="00224456"/>
    <w:rsid w:val="00224C79"/>
    <w:rsid w:val="00224F38"/>
    <w:rsid w:val="00224F58"/>
    <w:rsid w:val="00225230"/>
    <w:rsid w:val="002258DE"/>
    <w:rsid w:val="00225E5F"/>
    <w:rsid w:val="002260AD"/>
    <w:rsid w:val="0022653A"/>
    <w:rsid w:val="00227280"/>
    <w:rsid w:val="00227676"/>
    <w:rsid w:val="00227D7A"/>
    <w:rsid w:val="002302C2"/>
    <w:rsid w:val="00230CB4"/>
    <w:rsid w:val="002312E6"/>
    <w:rsid w:val="00231763"/>
    <w:rsid w:val="0023193B"/>
    <w:rsid w:val="00231BAE"/>
    <w:rsid w:val="00231C3C"/>
    <w:rsid w:val="00231C67"/>
    <w:rsid w:val="00231FBA"/>
    <w:rsid w:val="00232BE7"/>
    <w:rsid w:val="0023312B"/>
    <w:rsid w:val="002332D8"/>
    <w:rsid w:val="00233485"/>
    <w:rsid w:val="00233585"/>
    <w:rsid w:val="002335C3"/>
    <w:rsid w:val="00233624"/>
    <w:rsid w:val="00233C37"/>
    <w:rsid w:val="00233D2E"/>
    <w:rsid w:val="00234230"/>
    <w:rsid w:val="00234353"/>
    <w:rsid w:val="00234842"/>
    <w:rsid w:val="00234AA7"/>
    <w:rsid w:val="00234DA6"/>
    <w:rsid w:val="00234E74"/>
    <w:rsid w:val="00234EA6"/>
    <w:rsid w:val="00235076"/>
    <w:rsid w:val="00235573"/>
    <w:rsid w:val="00235A29"/>
    <w:rsid w:val="00235BFE"/>
    <w:rsid w:val="00236D98"/>
    <w:rsid w:val="0023792C"/>
    <w:rsid w:val="00237D0A"/>
    <w:rsid w:val="00240578"/>
    <w:rsid w:val="00240BA8"/>
    <w:rsid w:val="0024124B"/>
    <w:rsid w:val="00241AA8"/>
    <w:rsid w:val="00241F82"/>
    <w:rsid w:val="00242E8C"/>
    <w:rsid w:val="0024300C"/>
    <w:rsid w:val="002434A7"/>
    <w:rsid w:val="002434D5"/>
    <w:rsid w:val="00244170"/>
    <w:rsid w:val="002443CB"/>
    <w:rsid w:val="002444E1"/>
    <w:rsid w:val="00244E1D"/>
    <w:rsid w:val="0024639C"/>
    <w:rsid w:val="002463E8"/>
    <w:rsid w:val="00246577"/>
    <w:rsid w:val="002468E5"/>
    <w:rsid w:val="00246C08"/>
    <w:rsid w:val="00246C94"/>
    <w:rsid w:val="00246F94"/>
    <w:rsid w:val="00247763"/>
    <w:rsid w:val="00247876"/>
    <w:rsid w:val="0024793F"/>
    <w:rsid w:val="002501DE"/>
    <w:rsid w:val="002502CC"/>
    <w:rsid w:val="00251477"/>
    <w:rsid w:val="00251607"/>
    <w:rsid w:val="00251842"/>
    <w:rsid w:val="0025202B"/>
    <w:rsid w:val="00253540"/>
    <w:rsid w:val="00253B27"/>
    <w:rsid w:val="00254628"/>
    <w:rsid w:val="00254925"/>
    <w:rsid w:val="00255136"/>
    <w:rsid w:val="002558D7"/>
    <w:rsid w:val="00255FE1"/>
    <w:rsid w:val="002560F8"/>
    <w:rsid w:val="00256369"/>
    <w:rsid w:val="00256722"/>
    <w:rsid w:val="00256814"/>
    <w:rsid w:val="00256DB4"/>
    <w:rsid w:val="00256E0D"/>
    <w:rsid w:val="00256EBC"/>
    <w:rsid w:val="0025717C"/>
    <w:rsid w:val="002577A7"/>
    <w:rsid w:val="0025797D"/>
    <w:rsid w:val="00257AD7"/>
    <w:rsid w:val="00260B87"/>
    <w:rsid w:val="00260B8E"/>
    <w:rsid w:val="00260FF5"/>
    <w:rsid w:val="002614B6"/>
    <w:rsid w:val="002614D8"/>
    <w:rsid w:val="002614FF"/>
    <w:rsid w:val="002618A7"/>
    <w:rsid w:val="00261AEA"/>
    <w:rsid w:val="002621BB"/>
    <w:rsid w:val="00262782"/>
    <w:rsid w:val="002629D8"/>
    <w:rsid w:val="0026385B"/>
    <w:rsid w:val="00264529"/>
    <w:rsid w:val="00264847"/>
    <w:rsid w:val="00264D62"/>
    <w:rsid w:val="00265456"/>
    <w:rsid w:val="0026567A"/>
    <w:rsid w:val="00265DF2"/>
    <w:rsid w:val="00266045"/>
    <w:rsid w:val="0026604D"/>
    <w:rsid w:val="0026645E"/>
    <w:rsid w:val="002665E1"/>
    <w:rsid w:val="002667A8"/>
    <w:rsid w:val="002669C2"/>
    <w:rsid w:val="002669EE"/>
    <w:rsid w:val="00266BE0"/>
    <w:rsid w:val="00266C1F"/>
    <w:rsid w:val="00266D03"/>
    <w:rsid w:val="0026762A"/>
    <w:rsid w:val="00270007"/>
    <w:rsid w:val="002703A8"/>
    <w:rsid w:val="00270A79"/>
    <w:rsid w:val="00270CBC"/>
    <w:rsid w:val="00270D8B"/>
    <w:rsid w:val="00271BE6"/>
    <w:rsid w:val="00271D17"/>
    <w:rsid w:val="002720A9"/>
    <w:rsid w:val="002727B1"/>
    <w:rsid w:val="00272C36"/>
    <w:rsid w:val="00273A04"/>
    <w:rsid w:val="00273AD8"/>
    <w:rsid w:val="00273BC1"/>
    <w:rsid w:val="00273DF4"/>
    <w:rsid w:val="002746F3"/>
    <w:rsid w:val="002749AD"/>
    <w:rsid w:val="002751A1"/>
    <w:rsid w:val="002752D9"/>
    <w:rsid w:val="00275303"/>
    <w:rsid w:val="00275DDA"/>
    <w:rsid w:val="0027693C"/>
    <w:rsid w:val="00276C50"/>
    <w:rsid w:val="00277383"/>
    <w:rsid w:val="0027759E"/>
    <w:rsid w:val="00277946"/>
    <w:rsid w:val="00277FAD"/>
    <w:rsid w:val="00280118"/>
    <w:rsid w:val="0028037F"/>
    <w:rsid w:val="00280382"/>
    <w:rsid w:val="00280EC2"/>
    <w:rsid w:val="002815CD"/>
    <w:rsid w:val="002825D7"/>
    <w:rsid w:val="0028274A"/>
    <w:rsid w:val="0028328C"/>
    <w:rsid w:val="00283CA6"/>
    <w:rsid w:val="00284976"/>
    <w:rsid w:val="00284DBD"/>
    <w:rsid w:val="00284F41"/>
    <w:rsid w:val="002854B2"/>
    <w:rsid w:val="002856BE"/>
    <w:rsid w:val="002859EB"/>
    <w:rsid w:val="0028617E"/>
    <w:rsid w:val="00286647"/>
    <w:rsid w:val="00286AE5"/>
    <w:rsid w:val="00286E15"/>
    <w:rsid w:val="00287111"/>
    <w:rsid w:val="00287AB6"/>
    <w:rsid w:val="00287B7D"/>
    <w:rsid w:val="00290183"/>
    <w:rsid w:val="00290878"/>
    <w:rsid w:val="00290C3F"/>
    <w:rsid w:val="00290D1F"/>
    <w:rsid w:val="00290DA6"/>
    <w:rsid w:val="00290F7B"/>
    <w:rsid w:val="00291B67"/>
    <w:rsid w:val="00291E73"/>
    <w:rsid w:val="002921C5"/>
    <w:rsid w:val="002922F1"/>
    <w:rsid w:val="0029289B"/>
    <w:rsid w:val="00292C82"/>
    <w:rsid w:val="00292EB1"/>
    <w:rsid w:val="002930BE"/>
    <w:rsid w:val="002934B8"/>
    <w:rsid w:val="00293BE6"/>
    <w:rsid w:val="00293CD9"/>
    <w:rsid w:val="00293F39"/>
    <w:rsid w:val="00294088"/>
    <w:rsid w:val="002947DC"/>
    <w:rsid w:val="00294F54"/>
    <w:rsid w:val="00294FE8"/>
    <w:rsid w:val="002951B5"/>
    <w:rsid w:val="00295790"/>
    <w:rsid w:val="00295903"/>
    <w:rsid w:val="00295BEF"/>
    <w:rsid w:val="00295C57"/>
    <w:rsid w:val="00295E81"/>
    <w:rsid w:val="00295F95"/>
    <w:rsid w:val="00296167"/>
    <w:rsid w:val="00296202"/>
    <w:rsid w:val="002966DD"/>
    <w:rsid w:val="002969B7"/>
    <w:rsid w:val="00296B53"/>
    <w:rsid w:val="00297065"/>
    <w:rsid w:val="00297819"/>
    <w:rsid w:val="00297E5D"/>
    <w:rsid w:val="002A02E5"/>
    <w:rsid w:val="002A0619"/>
    <w:rsid w:val="002A076F"/>
    <w:rsid w:val="002A1331"/>
    <w:rsid w:val="002A1F7C"/>
    <w:rsid w:val="002A2018"/>
    <w:rsid w:val="002A2851"/>
    <w:rsid w:val="002A2BD3"/>
    <w:rsid w:val="002A2D83"/>
    <w:rsid w:val="002A308C"/>
    <w:rsid w:val="002A34F9"/>
    <w:rsid w:val="002A3609"/>
    <w:rsid w:val="002A4613"/>
    <w:rsid w:val="002A4871"/>
    <w:rsid w:val="002A565C"/>
    <w:rsid w:val="002A5C29"/>
    <w:rsid w:val="002A612A"/>
    <w:rsid w:val="002A62BC"/>
    <w:rsid w:val="002A6413"/>
    <w:rsid w:val="002A6787"/>
    <w:rsid w:val="002A7107"/>
    <w:rsid w:val="002A7145"/>
    <w:rsid w:val="002A7592"/>
    <w:rsid w:val="002A75E9"/>
    <w:rsid w:val="002A7BCE"/>
    <w:rsid w:val="002B0399"/>
    <w:rsid w:val="002B0467"/>
    <w:rsid w:val="002B09D1"/>
    <w:rsid w:val="002B0B98"/>
    <w:rsid w:val="002B0DA8"/>
    <w:rsid w:val="002B17A7"/>
    <w:rsid w:val="002B1AE0"/>
    <w:rsid w:val="002B20B1"/>
    <w:rsid w:val="002B2739"/>
    <w:rsid w:val="002B2C72"/>
    <w:rsid w:val="002B3256"/>
    <w:rsid w:val="002B358F"/>
    <w:rsid w:val="002B36D2"/>
    <w:rsid w:val="002B38A3"/>
    <w:rsid w:val="002B3E3E"/>
    <w:rsid w:val="002B4415"/>
    <w:rsid w:val="002B4781"/>
    <w:rsid w:val="002B487E"/>
    <w:rsid w:val="002B4899"/>
    <w:rsid w:val="002B4C4A"/>
    <w:rsid w:val="002B50F5"/>
    <w:rsid w:val="002B51E9"/>
    <w:rsid w:val="002B5264"/>
    <w:rsid w:val="002B5A6B"/>
    <w:rsid w:val="002B5AAA"/>
    <w:rsid w:val="002B6126"/>
    <w:rsid w:val="002B627D"/>
    <w:rsid w:val="002B6893"/>
    <w:rsid w:val="002B68D6"/>
    <w:rsid w:val="002B6979"/>
    <w:rsid w:val="002B6A3E"/>
    <w:rsid w:val="002B7164"/>
    <w:rsid w:val="002B7663"/>
    <w:rsid w:val="002B7B57"/>
    <w:rsid w:val="002B7BAD"/>
    <w:rsid w:val="002C00C6"/>
    <w:rsid w:val="002C018B"/>
    <w:rsid w:val="002C1402"/>
    <w:rsid w:val="002C1784"/>
    <w:rsid w:val="002C21EF"/>
    <w:rsid w:val="002C2331"/>
    <w:rsid w:val="002C2CF1"/>
    <w:rsid w:val="002C4F45"/>
    <w:rsid w:val="002C51CF"/>
    <w:rsid w:val="002C5729"/>
    <w:rsid w:val="002C5B2A"/>
    <w:rsid w:val="002C5B7B"/>
    <w:rsid w:val="002C5E6D"/>
    <w:rsid w:val="002C633D"/>
    <w:rsid w:val="002C6655"/>
    <w:rsid w:val="002C66A6"/>
    <w:rsid w:val="002C6F4E"/>
    <w:rsid w:val="002C7198"/>
    <w:rsid w:val="002C722F"/>
    <w:rsid w:val="002C742F"/>
    <w:rsid w:val="002C7569"/>
    <w:rsid w:val="002C7BEF"/>
    <w:rsid w:val="002C7D5B"/>
    <w:rsid w:val="002D010A"/>
    <w:rsid w:val="002D0451"/>
    <w:rsid w:val="002D05FC"/>
    <w:rsid w:val="002D09E6"/>
    <w:rsid w:val="002D0B2A"/>
    <w:rsid w:val="002D1193"/>
    <w:rsid w:val="002D1403"/>
    <w:rsid w:val="002D1411"/>
    <w:rsid w:val="002D1CE5"/>
    <w:rsid w:val="002D2DFB"/>
    <w:rsid w:val="002D2E3B"/>
    <w:rsid w:val="002D3751"/>
    <w:rsid w:val="002D381D"/>
    <w:rsid w:val="002D388D"/>
    <w:rsid w:val="002D3D8B"/>
    <w:rsid w:val="002D3FC6"/>
    <w:rsid w:val="002D472E"/>
    <w:rsid w:val="002D4BA4"/>
    <w:rsid w:val="002D4FB4"/>
    <w:rsid w:val="002D543B"/>
    <w:rsid w:val="002D554A"/>
    <w:rsid w:val="002D56B8"/>
    <w:rsid w:val="002D57D4"/>
    <w:rsid w:val="002D5818"/>
    <w:rsid w:val="002D620A"/>
    <w:rsid w:val="002D64C2"/>
    <w:rsid w:val="002D7504"/>
    <w:rsid w:val="002D790F"/>
    <w:rsid w:val="002D7CCB"/>
    <w:rsid w:val="002E01EE"/>
    <w:rsid w:val="002E0A98"/>
    <w:rsid w:val="002E0BE6"/>
    <w:rsid w:val="002E0CCA"/>
    <w:rsid w:val="002E1190"/>
    <w:rsid w:val="002E1545"/>
    <w:rsid w:val="002E18AD"/>
    <w:rsid w:val="002E1972"/>
    <w:rsid w:val="002E1B36"/>
    <w:rsid w:val="002E2029"/>
    <w:rsid w:val="002E2A1A"/>
    <w:rsid w:val="002E2F1B"/>
    <w:rsid w:val="002E38F0"/>
    <w:rsid w:val="002E40C0"/>
    <w:rsid w:val="002E4715"/>
    <w:rsid w:val="002E48FE"/>
    <w:rsid w:val="002E4BA5"/>
    <w:rsid w:val="002E53B8"/>
    <w:rsid w:val="002E68FC"/>
    <w:rsid w:val="002E6DAE"/>
    <w:rsid w:val="002E6F1B"/>
    <w:rsid w:val="002E71E8"/>
    <w:rsid w:val="002E7969"/>
    <w:rsid w:val="002E7BD9"/>
    <w:rsid w:val="002E7D61"/>
    <w:rsid w:val="002F03D4"/>
    <w:rsid w:val="002F0599"/>
    <w:rsid w:val="002F0730"/>
    <w:rsid w:val="002F07FF"/>
    <w:rsid w:val="002F1391"/>
    <w:rsid w:val="002F1B4A"/>
    <w:rsid w:val="002F1FB9"/>
    <w:rsid w:val="002F2C5B"/>
    <w:rsid w:val="002F2C5C"/>
    <w:rsid w:val="002F2E68"/>
    <w:rsid w:val="002F3434"/>
    <w:rsid w:val="002F3BCD"/>
    <w:rsid w:val="002F4350"/>
    <w:rsid w:val="002F4B49"/>
    <w:rsid w:val="002F4C8E"/>
    <w:rsid w:val="002F55E1"/>
    <w:rsid w:val="002F5979"/>
    <w:rsid w:val="002F5ABF"/>
    <w:rsid w:val="002F5B03"/>
    <w:rsid w:val="002F63A9"/>
    <w:rsid w:val="002F6940"/>
    <w:rsid w:val="002F6B4B"/>
    <w:rsid w:val="002F6BB5"/>
    <w:rsid w:val="002F6D55"/>
    <w:rsid w:val="002F7412"/>
    <w:rsid w:val="002F77B1"/>
    <w:rsid w:val="00300CAC"/>
    <w:rsid w:val="00301849"/>
    <w:rsid w:val="00301B36"/>
    <w:rsid w:val="00301FC4"/>
    <w:rsid w:val="003020E1"/>
    <w:rsid w:val="00302A20"/>
    <w:rsid w:val="00303148"/>
    <w:rsid w:val="003033C2"/>
    <w:rsid w:val="00303577"/>
    <w:rsid w:val="00303684"/>
    <w:rsid w:val="00303862"/>
    <w:rsid w:val="00303E8F"/>
    <w:rsid w:val="00304683"/>
    <w:rsid w:val="00304B40"/>
    <w:rsid w:val="00304E0E"/>
    <w:rsid w:val="0030532E"/>
    <w:rsid w:val="0030571F"/>
    <w:rsid w:val="003066EF"/>
    <w:rsid w:val="003067B9"/>
    <w:rsid w:val="00307107"/>
    <w:rsid w:val="003074CD"/>
    <w:rsid w:val="00307936"/>
    <w:rsid w:val="0031020B"/>
    <w:rsid w:val="0031038B"/>
    <w:rsid w:val="00310CBD"/>
    <w:rsid w:val="003116A4"/>
    <w:rsid w:val="003125C3"/>
    <w:rsid w:val="00312D0C"/>
    <w:rsid w:val="00312E0A"/>
    <w:rsid w:val="00312FB3"/>
    <w:rsid w:val="00313320"/>
    <w:rsid w:val="0031449E"/>
    <w:rsid w:val="00314D48"/>
    <w:rsid w:val="00315366"/>
    <w:rsid w:val="00315743"/>
    <w:rsid w:val="00315CBA"/>
    <w:rsid w:val="00315F98"/>
    <w:rsid w:val="003169E2"/>
    <w:rsid w:val="00316DFD"/>
    <w:rsid w:val="00316FDC"/>
    <w:rsid w:val="00317B40"/>
    <w:rsid w:val="0032057D"/>
    <w:rsid w:val="003208B3"/>
    <w:rsid w:val="00320B6F"/>
    <w:rsid w:val="003217BC"/>
    <w:rsid w:val="00321D15"/>
    <w:rsid w:val="00322078"/>
    <w:rsid w:val="003225F1"/>
    <w:rsid w:val="003226B1"/>
    <w:rsid w:val="00322A9C"/>
    <w:rsid w:val="0032313E"/>
    <w:rsid w:val="00323586"/>
    <w:rsid w:val="00323DD5"/>
    <w:rsid w:val="0032504C"/>
    <w:rsid w:val="00325733"/>
    <w:rsid w:val="003257CB"/>
    <w:rsid w:val="00325D62"/>
    <w:rsid w:val="003265A0"/>
    <w:rsid w:val="003266F5"/>
    <w:rsid w:val="00326876"/>
    <w:rsid w:val="00326B20"/>
    <w:rsid w:val="00326F64"/>
    <w:rsid w:val="00326FBD"/>
    <w:rsid w:val="00327346"/>
    <w:rsid w:val="0032764D"/>
    <w:rsid w:val="00327EE0"/>
    <w:rsid w:val="0033046D"/>
    <w:rsid w:val="003305D5"/>
    <w:rsid w:val="00330B8A"/>
    <w:rsid w:val="00330E2F"/>
    <w:rsid w:val="0033134A"/>
    <w:rsid w:val="003316AB"/>
    <w:rsid w:val="003321A7"/>
    <w:rsid w:val="00332298"/>
    <w:rsid w:val="00332C27"/>
    <w:rsid w:val="00332FDB"/>
    <w:rsid w:val="0033373E"/>
    <w:rsid w:val="003337CD"/>
    <w:rsid w:val="00333E03"/>
    <w:rsid w:val="0033435B"/>
    <w:rsid w:val="003351C5"/>
    <w:rsid w:val="00335BBD"/>
    <w:rsid w:val="00336CE8"/>
    <w:rsid w:val="00336D13"/>
    <w:rsid w:val="003375DC"/>
    <w:rsid w:val="00337AEB"/>
    <w:rsid w:val="00337B93"/>
    <w:rsid w:val="0034005D"/>
    <w:rsid w:val="00341D35"/>
    <w:rsid w:val="00342100"/>
    <w:rsid w:val="00342405"/>
    <w:rsid w:val="00342C4D"/>
    <w:rsid w:val="003431C3"/>
    <w:rsid w:val="00343368"/>
    <w:rsid w:val="00343624"/>
    <w:rsid w:val="00343F2B"/>
    <w:rsid w:val="00344381"/>
    <w:rsid w:val="0034475A"/>
    <w:rsid w:val="0034577C"/>
    <w:rsid w:val="00345D4E"/>
    <w:rsid w:val="00346169"/>
    <w:rsid w:val="00346341"/>
    <w:rsid w:val="0034637F"/>
    <w:rsid w:val="003463FE"/>
    <w:rsid w:val="00346777"/>
    <w:rsid w:val="00346991"/>
    <w:rsid w:val="00346B84"/>
    <w:rsid w:val="003473EC"/>
    <w:rsid w:val="003476F7"/>
    <w:rsid w:val="00347B01"/>
    <w:rsid w:val="003506C7"/>
    <w:rsid w:val="00350B24"/>
    <w:rsid w:val="00351432"/>
    <w:rsid w:val="003515D2"/>
    <w:rsid w:val="003516DC"/>
    <w:rsid w:val="00351B0F"/>
    <w:rsid w:val="00351BD9"/>
    <w:rsid w:val="00352030"/>
    <w:rsid w:val="00352169"/>
    <w:rsid w:val="00352254"/>
    <w:rsid w:val="00352604"/>
    <w:rsid w:val="00352885"/>
    <w:rsid w:val="0035292D"/>
    <w:rsid w:val="00352D50"/>
    <w:rsid w:val="00352DC7"/>
    <w:rsid w:val="00353029"/>
    <w:rsid w:val="0035320A"/>
    <w:rsid w:val="00353D9E"/>
    <w:rsid w:val="00353E1A"/>
    <w:rsid w:val="00353F61"/>
    <w:rsid w:val="00353F6A"/>
    <w:rsid w:val="00354621"/>
    <w:rsid w:val="00354632"/>
    <w:rsid w:val="0035467C"/>
    <w:rsid w:val="003552BC"/>
    <w:rsid w:val="003554EE"/>
    <w:rsid w:val="00355805"/>
    <w:rsid w:val="00355DD1"/>
    <w:rsid w:val="003562DE"/>
    <w:rsid w:val="00356677"/>
    <w:rsid w:val="003569BF"/>
    <w:rsid w:val="003569C6"/>
    <w:rsid w:val="00356C27"/>
    <w:rsid w:val="00357709"/>
    <w:rsid w:val="003578F3"/>
    <w:rsid w:val="00360988"/>
    <w:rsid w:val="003609C7"/>
    <w:rsid w:val="00360ADB"/>
    <w:rsid w:val="00360C4B"/>
    <w:rsid w:val="00361631"/>
    <w:rsid w:val="003626E8"/>
    <w:rsid w:val="00362E30"/>
    <w:rsid w:val="00363254"/>
    <w:rsid w:val="00363C75"/>
    <w:rsid w:val="00364262"/>
    <w:rsid w:val="003650F2"/>
    <w:rsid w:val="00365333"/>
    <w:rsid w:val="00365C6F"/>
    <w:rsid w:val="00366A51"/>
    <w:rsid w:val="00366F31"/>
    <w:rsid w:val="0036779F"/>
    <w:rsid w:val="00367942"/>
    <w:rsid w:val="00367AB1"/>
    <w:rsid w:val="00367AED"/>
    <w:rsid w:val="00367B3B"/>
    <w:rsid w:val="00367BFF"/>
    <w:rsid w:val="00367D6B"/>
    <w:rsid w:val="00367EBE"/>
    <w:rsid w:val="00370010"/>
    <w:rsid w:val="0037018C"/>
    <w:rsid w:val="00371038"/>
    <w:rsid w:val="00371B44"/>
    <w:rsid w:val="00371C5E"/>
    <w:rsid w:val="00371C97"/>
    <w:rsid w:val="00372442"/>
    <w:rsid w:val="003729A9"/>
    <w:rsid w:val="0037307A"/>
    <w:rsid w:val="00373114"/>
    <w:rsid w:val="0037332D"/>
    <w:rsid w:val="00373E3B"/>
    <w:rsid w:val="00374DDF"/>
    <w:rsid w:val="00374DE7"/>
    <w:rsid w:val="00374DFA"/>
    <w:rsid w:val="0037519F"/>
    <w:rsid w:val="00375819"/>
    <w:rsid w:val="00375963"/>
    <w:rsid w:val="0037599F"/>
    <w:rsid w:val="00375C6C"/>
    <w:rsid w:val="003765EF"/>
    <w:rsid w:val="00376A9A"/>
    <w:rsid w:val="003770AF"/>
    <w:rsid w:val="003773FA"/>
    <w:rsid w:val="00377463"/>
    <w:rsid w:val="003778DE"/>
    <w:rsid w:val="00377C0D"/>
    <w:rsid w:val="00380643"/>
    <w:rsid w:val="003807C9"/>
    <w:rsid w:val="003808B1"/>
    <w:rsid w:val="00380AA3"/>
    <w:rsid w:val="00380E9A"/>
    <w:rsid w:val="0038108D"/>
    <w:rsid w:val="00381803"/>
    <w:rsid w:val="003826FD"/>
    <w:rsid w:val="003829DA"/>
    <w:rsid w:val="00382A65"/>
    <w:rsid w:val="00383919"/>
    <w:rsid w:val="00383992"/>
    <w:rsid w:val="00383E03"/>
    <w:rsid w:val="00384080"/>
    <w:rsid w:val="003840C5"/>
    <w:rsid w:val="00384716"/>
    <w:rsid w:val="003849A2"/>
    <w:rsid w:val="00384CF8"/>
    <w:rsid w:val="00384D6E"/>
    <w:rsid w:val="00384EBF"/>
    <w:rsid w:val="003853D5"/>
    <w:rsid w:val="00386667"/>
    <w:rsid w:val="003869ED"/>
    <w:rsid w:val="00386A34"/>
    <w:rsid w:val="003877B7"/>
    <w:rsid w:val="0038781C"/>
    <w:rsid w:val="003879F5"/>
    <w:rsid w:val="00390330"/>
    <w:rsid w:val="00390A2C"/>
    <w:rsid w:val="00390D43"/>
    <w:rsid w:val="00390DDD"/>
    <w:rsid w:val="00390E65"/>
    <w:rsid w:val="0039135B"/>
    <w:rsid w:val="003913E0"/>
    <w:rsid w:val="00391DBD"/>
    <w:rsid w:val="0039201E"/>
    <w:rsid w:val="003921AA"/>
    <w:rsid w:val="003928A7"/>
    <w:rsid w:val="00393043"/>
    <w:rsid w:val="00393200"/>
    <w:rsid w:val="0039359F"/>
    <w:rsid w:val="00393864"/>
    <w:rsid w:val="00393BAA"/>
    <w:rsid w:val="00393BD6"/>
    <w:rsid w:val="0039408A"/>
    <w:rsid w:val="0039414F"/>
    <w:rsid w:val="003942FB"/>
    <w:rsid w:val="00394337"/>
    <w:rsid w:val="0039450D"/>
    <w:rsid w:val="00394779"/>
    <w:rsid w:val="00394B8C"/>
    <w:rsid w:val="003954A0"/>
    <w:rsid w:val="00395690"/>
    <w:rsid w:val="00396BBC"/>
    <w:rsid w:val="00397C28"/>
    <w:rsid w:val="003A00F4"/>
    <w:rsid w:val="003A11A7"/>
    <w:rsid w:val="003A198B"/>
    <w:rsid w:val="003A1E3E"/>
    <w:rsid w:val="003A2242"/>
    <w:rsid w:val="003A22F5"/>
    <w:rsid w:val="003A244D"/>
    <w:rsid w:val="003A2B1B"/>
    <w:rsid w:val="003A2C73"/>
    <w:rsid w:val="003A2E91"/>
    <w:rsid w:val="003A3639"/>
    <w:rsid w:val="003A3968"/>
    <w:rsid w:val="003A3C81"/>
    <w:rsid w:val="003A3E7A"/>
    <w:rsid w:val="003A3EE5"/>
    <w:rsid w:val="003A42CD"/>
    <w:rsid w:val="003A58BC"/>
    <w:rsid w:val="003A5AA3"/>
    <w:rsid w:val="003A651B"/>
    <w:rsid w:val="003A6BEB"/>
    <w:rsid w:val="003A6D54"/>
    <w:rsid w:val="003A7034"/>
    <w:rsid w:val="003A731E"/>
    <w:rsid w:val="003A75C0"/>
    <w:rsid w:val="003A7FC3"/>
    <w:rsid w:val="003B0BB8"/>
    <w:rsid w:val="003B0EDA"/>
    <w:rsid w:val="003B20BD"/>
    <w:rsid w:val="003B267C"/>
    <w:rsid w:val="003B272B"/>
    <w:rsid w:val="003B297C"/>
    <w:rsid w:val="003B2A0F"/>
    <w:rsid w:val="003B2AA5"/>
    <w:rsid w:val="003B3962"/>
    <w:rsid w:val="003B3B19"/>
    <w:rsid w:val="003B417F"/>
    <w:rsid w:val="003B42A1"/>
    <w:rsid w:val="003B42FD"/>
    <w:rsid w:val="003B46A4"/>
    <w:rsid w:val="003B4AE2"/>
    <w:rsid w:val="003B5057"/>
    <w:rsid w:val="003B505B"/>
    <w:rsid w:val="003B51DB"/>
    <w:rsid w:val="003B521E"/>
    <w:rsid w:val="003B605A"/>
    <w:rsid w:val="003B61C8"/>
    <w:rsid w:val="003B6A52"/>
    <w:rsid w:val="003B6D73"/>
    <w:rsid w:val="003B71DE"/>
    <w:rsid w:val="003B7575"/>
    <w:rsid w:val="003B789A"/>
    <w:rsid w:val="003B7BFE"/>
    <w:rsid w:val="003C0002"/>
    <w:rsid w:val="003C08D8"/>
    <w:rsid w:val="003C0B94"/>
    <w:rsid w:val="003C0CEA"/>
    <w:rsid w:val="003C0FC6"/>
    <w:rsid w:val="003C1024"/>
    <w:rsid w:val="003C1513"/>
    <w:rsid w:val="003C2577"/>
    <w:rsid w:val="003C27DD"/>
    <w:rsid w:val="003C29A5"/>
    <w:rsid w:val="003C318A"/>
    <w:rsid w:val="003C3F11"/>
    <w:rsid w:val="003C4582"/>
    <w:rsid w:val="003C5007"/>
    <w:rsid w:val="003C52CB"/>
    <w:rsid w:val="003C5652"/>
    <w:rsid w:val="003C5D74"/>
    <w:rsid w:val="003C65F1"/>
    <w:rsid w:val="003C6D8A"/>
    <w:rsid w:val="003C6E37"/>
    <w:rsid w:val="003C79BE"/>
    <w:rsid w:val="003C7CF2"/>
    <w:rsid w:val="003D082F"/>
    <w:rsid w:val="003D0E6A"/>
    <w:rsid w:val="003D15F6"/>
    <w:rsid w:val="003D24BA"/>
    <w:rsid w:val="003D25E1"/>
    <w:rsid w:val="003D27C2"/>
    <w:rsid w:val="003D296B"/>
    <w:rsid w:val="003D2D85"/>
    <w:rsid w:val="003D31ED"/>
    <w:rsid w:val="003D350E"/>
    <w:rsid w:val="003D3E9F"/>
    <w:rsid w:val="003D3FE4"/>
    <w:rsid w:val="003D4D74"/>
    <w:rsid w:val="003D4E87"/>
    <w:rsid w:val="003D515B"/>
    <w:rsid w:val="003D53E4"/>
    <w:rsid w:val="003D5CD7"/>
    <w:rsid w:val="003D5ED9"/>
    <w:rsid w:val="003D6092"/>
    <w:rsid w:val="003D6145"/>
    <w:rsid w:val="003D63E7"/>
    <w:rsid w:val="003D64A5"/>
    <w:rsid w:val="003D6584"/>
    <w:rsid w:val="003D6C13"/>
    <w:rsid w:val="003D6DD5"/>
    <w:rsid w:val="003D7147"/>
    <w:rsid w:val="003D71CA"/>
    <w:rsid w:val="003D784C"/>
    <w:rsid w:val="003D793E"/>
    <w:rsid w:val="003D798B"/>
    <w:rsid w:val="003D7B5E"/>
    <w:rsid w:val="003D7C79"/>
    <w:rsid w:val="003D7E7A"/>
    <w:rsid w:val="003D7E94"/>
    <w:rsid w:val="003E001A"/>
    <w:rsid w:val="003E04D5"/>
    <w:rsid w:val="003E0C48"/>
    <w:rsid w:val="003E0D50"/>
    <w:rsid w:val="003E0ECF"/>
    <w:rsid w:val="003E0F08"/>
    <w:rsid w:val="003E163B"/>
    <w:rsid w:val="003E1650"/>
    <w:rsid w:val="003E1F32"/>
    <w:rsid w:val="003E21BD"/>
    <w:rsid w:val="003E252C"/>
    <w:rsid w:val="003E2B1C"/>
    <w:rsid w:val="003E341C"/>
    <w:rsid w:val="003E3EC2"/>
    <w:rsid w:val="003E41B7"/>
    <w:rsid w:val="003E432E"/>
    <w:rsid w:val="003E4339"/>
    <w:rsid w:val="003E433E"/>
    <w:rsid w:val="003E4B1F"/>
    <w:rsid w:val="003E4FE2"/>
    <w:rsid w:val="003E522B"/>
    <w:rsid w:val="003E53DA"/>
    <w:rsid w:val="003E57A9"/>
    <w:rsid w:val="003E5AFE"/>
    <w:rsid w:val="003E5D86"/>
    <w:rsid w:val="003E5F82"/>
    <w:rsid w:val="003E5F87"/>
    <w:rsid w:val="003E6202"/>
    <w:rsid w:val="003E703C"/>
    <w:rsid w:val="003E71F0"/>
    <w:rsid w:val="003E7A7A"/>
    <w:rsid w:val="003E7CC7"/>
    <w:rsid w:val="003F01B9"/>
    <w:rsid w:val="003F036A"/>
    <w:rsid w:val="003F07D3"/>
    <w:rsid w:val="003F0DB3"/>
    <w:rsid w:val="003F0E16"/>
    <w:rsid w:val="003F1217"/>
    <w:rsid w:val="003F12D5"/>
    <w:rsid w:val="003F1D9F"/>
    <w:rsid w:val="003F228E"/>
    <w:rsid w:val="003F27F8"/>
    <w:rsid w:val="003F3139"/>
    <w:rsid w:val="003F323E"/>
    <w:rsid w:val="003F3420"/>
    <w:rsid w:val="003F3829"/>
    <w:rsid w:val="003F3DFB"/>
    <w:rsid w:val="003F401B"/>
    <w:rsid w:val="003F4287"/>
    <w:rsid w:val="003F4621"/>
    <w:rsid w:val="003F47D9"/>
    <w:rsid w:val="003F49D1"/>
    <w:rsid w:val="003F4E9F"/>
    <w:rsid w:val="003F5131"/>
    <w:rsid w:val="003F5C81"/>
    <w:rsid w:val="003F69A2"/>
    <w:rsid w:val="003F6B2F"/>
    <w:rsid w:val="003F6C23"/>
    <w:rsid w:val="003F7423"/>
    <w:rsid w:val="003F757D"/>
    <w:rsid w:val="003F7C22"/>
    <w:rsid w:val="003F7E32"/>
    <w:rsid w:val="003F7F7C"/>
    <w:rsid w:val="00400051"/>
    <w:rsid w:val="004001D5"/>
    <w:rsid w:val="00400261"/>
    <w:rsid w:val="0040045B"/>
    <w:rsid w:val="00400503"/>
    <w:rsid w:val="00400524"/>
    <w:rsid w:val="004005F4"/>
    <w:rsid w:val="00400AD0"/>
    <w:rsid w:val="004015E3"/>
    <w:rsid w:val="00401662"/>
    <w:rsid w:val="004016EB"/>
    <w:rsid w:val="004019BC"/>
    <w:rsid w:val="00401B1B"/>
    <w:rsid w:val="00401B78"/>
    <w:rsid w:val="004020C6"/>
    <w:rsid w:val="004022AA"/>
    <w:rsid w:val="00402465"/>
    <w:rsid w:val="00402F35"/>
    <w:rsid w:val="00403057"/>
    <w:rsid w:val="00403215"/>
    <w:rsid w:val="004033DD"/>
    <w:rsid w:val="0040398B"/>
    <w:rsid w:val="00403BEF"/>
    <w:rsid w:val="00403DF9"/>
    <w:rsid w:val="0040543D"/>
    <w:rsid w:val="004064AF"/>
    <w:rsid w:val="004068C1"/>
    <w:rsid w:val="00406B1F"/>
    <w:rsid w:val="00406BDC"/>
    <w:rsid w:val="00407570"/>
    <w:rsid w:val="004078EE"/>
    <w:rsid w:val="00407CF1"/>
    <w:rsid w:val="00410459"/>
    <w:rsid w:val="004108F2"/>
    <w:rsid w:val="00411A37"/>
    <w:rsid w:val="004125B1"/>
    <w:rsid w:val="00412890"/>
    <w:rsid w:val="00412A4F"/>
    <w:rsid w:val="00412C4F"/>
    <w:rsid w:val="00413447"/>
    <w:rsid w:val="004137F5"/>
    <w:rsid w:val="00414252"/>
    <w:rsid w:val="00414617"/>
    <w:rsid w:val="0041464B"/>
    <w:rsid w:val="00414666"/>
    <w:rsid w:val="00415484"/>
    <w:rsid w:val="00415F7E"/>
    <w:rsid w:val="0041601B"/>
    <w:rsid w:val="00416605"/>
    <w:rsid w:val="00417659"/>
    <w:rsid w:val="00420242"/>
    <w:rsid w:val="004203DA"/>
    <w:rsid w:val="00420434"/>
    <w:rsid w:val="00420D61"/>
    <w:rsid w:val="00421394"/>
    <w:rsid w:val="004215FA"/>
    <w:rsid w:val="00422068"/>
    <w:rsid w:val="004225C1"/>
    <w:rsid w:val="0042288B"/>
    <w:rsid w:val="00422A2D"/>
    <w:rsid w:val="00423286"/>
    <w:rsid w:val="00423C73"/>
    <w:rsid w:val="00424C92"/>
    <w:rsid w:val="00425554"/>
    <w:rsid w:val="0042575E"/>
    <w:rsid w:val="004257A3"/>
    <w:rsid w:val="00425F46"/>
    <w:rsid w:val="0042643F"/>
    <w:rsid w:val="004269DA"/>
    <w:rsid w:val="00426F78"/>
    <w:rsid w:val="004273CF"/>
    <w:rsid w:val="00427CC9"/>
    <w:rsid w:val="00430759"/>
    <w:rsid w:val="00430B97"/>
    <w:rsid w:val="00430F14"/>
    <w:rsid w:val="00431699"/>
    <w:rsid w:val="00431BB5"/>
    <w:rsid w:val="00431D0F"/>
    <w:rsid w:val="004321B8"/>
    <w:rsid w:val="004326B1"/>
    <w:rsid w:val="004333F3"/>
    <w:rsid w:val="00433541"/>
    <w:rsid w:val="0043375B"/>
    <w:rsid w:val="00433E07"/>
    <w:rsid w:val="00434429"/>
    <w:rsid w:val="0043454F"/>
    <w:rsid w:val="00434825"/>
    <w:rsid w:val="00434BF5"/>
    <w:rsid w:val="00434D4E"/>
    <w:rsid w:val="00435EFA"/>
    <w:rsid w:val="00436227"/>
    <w:rsid w:val="0043674C"/>
    <w:rsid w:val="00436D28"/>
    <w:rsid w:val="0043739F"/>
    <w:rsid w:val="0043761C"/>
    <w:rsid w:val="004378D6"/>
    <w:rsid w:val="00437EE3"/>
    <w:rsid w:val="00440886"/>
    <w:rsid w:val="004408C8"/>
    <w:rsid w:val="00440E4C"/>
    <w:rsid w:val="004411C8"/>
    <w:rsid w:val="00441287"/>
    <w:rsid w:val="004413BB"/>
    <w:rsid w:val="00441520"/>
    <w:rsid w:val="004418E8"/>
    <w:rsid w:val="00441EF3"/>
    <w:rsid w:val="00443636"/>
    <w:rsid w:val="00443B4B"/>
    <w:rsid w:val="00443DC4"/>
    <w:rsid w:val="0044473C"/>
    <w:rsid w:val="00444A6F"/>
    <w:rsid w:val="00444E27"/>
    <w:rsid w:val="00444E83"/>
    <w:rsid w:val="0044546A"/>
    <w:rsid w:val="004456A2"/>
    <w:rsid w:val="004459AA"/>
    <w:rsid w:val="00446212"/>
    <w:rsid w:val="004464D4"/>
    <w:rsid w:val="0044740F"/>
    <w:rsid w:val="00447B86"/>
    <w:rsid w:val="004511D9"/>
    <w:rsid w:val="00451817"/>
    <w:rsid w:val="00451F00"/>
    <w:rsid w:val="004527B4"/>
    <w:rsid w:val="0045282C"/>
    <w:rsid w:val="004528CE"/>
    <w:rsid w:val="00452CF9"/>
    <w:rsid w:val="00452D74"/>
    <w:rsid w:val="00452D91"/>
    <w:rsid w:val="0045393A"/>
    <w:rsid w:val="00453DA3"/>
    <w:rsid w:val="00454274"/>
    <w:rsid w:val="0045462F"/>
    <w:rsid w:val="004546F8"/>
    <w:rsid w:val="0045482B"/>
    <w:rsid w:val="00454885"/>
    <w:rsid w:val="00454B7C"/>
    <w:rsid w:val="00454BCB"/>
    <w:rsid w:val="0045515F"/>
    <w:rsid w:val="00455B92"/>
    <w:rsid w:val="00455C95"/>
    <w:rsid w:val="00455FF7"/>
    <w:rsid w:val="0045671D"/>
    <w:rsid w:val="00456768"/>
    <w:rsid w:val="00457F87"/>
    <w:rsid w:val="00460486"/>
    <w:rsid w:val="004604E9"/>
    <w:rsid w:val="00460787"/>
    <w:rsid w:val="00461374"/>
    <w:rsid w:val="00461953"/>
    <w:rsid w:val="00461F0A"/>
    <w:rsid w:val="00461FF8"/>
    <w:rsid w:val="00462049"/>
    <w:rsid w:val="0046239F"/>
    <w:rsid w:val="004624DA"/>
    <w:rsid w:val="00462973"/>
    <w:rsid w:val="00462C08"/>
    <w:rsid w:val="00462E33"/>
    <w:rsid w:val="00463413"/>
    <w:rsid w:val="004637AE"/>
    <w:rsid w:val="004639CB"/>
    <w:rsid w:val="00463B25"/>
    <w:rsid w:val="00463D45"/>
    <w:rsid w:val="00463EC8"/>
    <w:rsid w:val="0046402E"/>
    <w:rsid w:val="0046447A"/>
    <w:rsid w:val="00464A79"/>
    <w:rsid w:val="00464E2D"/>
    <w:rsid w:val="00465359"/>
    <w:rsid w:val="004663CC"/>
    <w:rsid w:val="0046683D"/>
    <w:rsid w:val="00466BB0"/>
    <w:rsid w:val="00467050"/>
    <w:rsid w:val="00467398"/>
    <w:rsid w:val="004678AD"/>
    <w:rsid w:val="00467F86"/>
    <w:rsid w:val="00467FB8"/>
    <w:rsid w:val="00470050"/>
    <w:rsid w:val="00470780"/>
    <w:rsid w:val="00470A2C"/>
    <w:rsid w:val="00471145"/>
    <w:rsid w:val="00471167"/>
    <w:rsid w:val="00471444"/>
    <w:rsid w:val="00471603"/>
    <w:rsid w:val="00471758"/>
    <w:rsid w:val="00471B28"/>
    <w:rsid w:val="00471E56"/>
    <w:rsid w:val="00472022"/>
    <w:rsid w:val="00472091"/>
    <w:rsid w:val="00472FDA"/>
    <w:rsid w:val="00473244"/>
    <w:rsid w:val="00473D91"/>
    <w:rsid w:val="00473E78"/>
    <w:rsid w:val="0047402B"/>
    <w:rsid w:val="00474559"/>
    <w:rsid w:val="00474D72"/>
    <w:rsid w:val="00474FD7"/>
    <w:rsid w:val="00475002"/>
    <w:rsid w:val="00475738"/>
    <w:rsid w:val="00475C6B"/>
    <w:rsid w:val="00475EA7"/>
    <w:rsid w:val="004773D9"/>
    <w:rsid w:val="004775E3"/>
    <w:rsid w:val="00477723"/>
    <w:rsid w:val="0047779C"/>
    <w:rsid w:val="00477BEA"/>
    <w:rsid w:val="00477E36"/>
    <w:rsid w:val="004805CB"/>
    <w:rsid w:val="004809C1"/>
    <w:rsid w:val="00481814"/>
    <w:rsid w:val="00482388"/>
    <w:rsid w:val="004828C5"/>
    <w:rsid w:val="00482D9C"/>
    <w:rsid w:val="00482E48"/>
    <w:rsid w:val="00482E56"/>
    <w:rsid w:val="00482E76"/>
    <w:rsid w:val="00483D9F"/>
    <w:rsid w:val="004841BD"/>
    <w:rsid w:val="004845D6"/>
    <w:rsid w:val="00484D61"/>
    <w:rsid w:val="00484E9C"/>
    <w:rsid w:val="0048534F"/>
    <w:rsid w:val="0048552B"/>
    <w:rsid w:val="0048557D"/>
    <w:rsid w:val="004856B6"/>
    <w:rsid w:val="00485787"/>
    <w:rsid w:val="00485F82"/>
    <w:rsid w:val="00486A34"/>
    <w:rsid w:val="00486C61"/>
    <w:rsid w:val="004876FB"/>
    <w:rsid w:val="00487CA4"/>
    <w:rsid w:val="004900BE"/>
    <w:rsid w:val="00490780"/>
    <w:rsid w:val="00490BF8"/>
    <w:rsid w:val="00490C7F"/>
    <w:rsid w:val="004913B5"/>
    <w:rsid w:val="0049140F"/>
    <w:rsid w:val="00491614"/>
    <w:rsid w:val="004916ED"/>
    <w:rsid w:val="00492347"/>
    <w:rsid w:val="0049274B"/>
    <w:rsid w:val="00492BA3"/>
    <w:rsid w:val="00493311"/>
    <w:rsid w:val="004940B9"/>
    <w:rsid w:val="0049465E"/>
    <w:rsid w:val="004948AE"/>
    <w:rsid w:val="00494B6D"/>
    <w:rsid w:val="00494D65"/>
    <w:rsid w:val="00494DAD"/>
    <w:rsid w:val="00494E1B"/>
    <w:rsid w:val="00495896"/>
    <w:rsid w:val="00495E0A"/>
    <w:rsid w:val="0049603C"/>
    <w:rsid w:val="004965B6"/>
    <w:rsid w:val="00496CBA"/>
    <w:rsid w:val="00497091"/>
    <w:rsid w:val="00497392"/>
    <w:rsid w:val="00497B46"/>
    <w:rsid w:val="00497F71"/>
    <w:rsid w:val="004A00E9"/>
    <w:rsid w:val="004A0238"/>
    <w:rsid w:val="004A0850"/>
    <w:rsid w:val="004A0CB8"/>
    <w:rsid w:val="004A0DB6"/>
    <w:rsid w:val="004A19B3"/>
    <w:rsid w:val="004A21A3"/>
    <w:rsid w:val="004A2BA3"/>
    <w:rsid w:val="004A2C8D"/>
    <w:rsid w:val="004A301E"/>
    <w:rsid w:val="004A314E"/>
    <w:rsid w:val="004A316B"/>
    <w:rsid w:val="004A35FD"/>
    <w:rsid w:val="004A37A3"/>
    <w:rsid w:val="004A3A9B"/>
    <w:rsid w:val="004A3D1D"/>
    <w:rsid w:val="004A4C11"/>
    <w:rsid w:val="004A5740"/>
    <w:rsid w:val="004A58AF"/>
    <w:rsid w:val="004A59D2"/>
    <w:rsid w:val="004A5EB9"/>
    <w:rsid w:val="004A63C8"/>
    <w:rsid w:val="004A655F"/>
    <w:rsid w:val="004A6707"/>
    <w:rsid w:val="004A6B7F"/>
    <w:rsid w:val="004A7D4C"/>
    <w:rsid w:val="004B09A3"/>
    <w:rsid w:val="004B12A3"/>
    <w:rsid w:val="004B16B2"/>
    <w:rsid w:val="004B192D"/>
    <w:rsid w:val="004B1942"/>
    <w:rsid w:val="004B1B47"/>
    <w:rsid w:val="004B2159"/>
    <w:rsid w:val="004B2CDB"/>
    <w:rsid w:val="004B2DB9"/>
    <w:rsid w:val="004B2E22"/>
    <w:rsid w:val="004B3143"/>
    <w:rsid w:val="004B35B7"/>
    <w:rsid w:val="004B36D2"/>
    <w:rsid w:val="004B39E7"/>
    <w:rsid w:val="004B3B9C"/>
    <w:rsid w:val="004B3D80"/>
    <w:rsid w:val="004B4269"/>
    <w:rsid w:val="004B454C"/>
    <w:rsid w:val="004B468B"/>
    <w:rsid w:val="004B4D89"/>
    <w:rsid w:val="004B5183"/>
    <w:rsid w:val="004B57DD"/>
    <w:rsid w:val="004B59E3"/>
    <w:rsid w:val="004B64EB"/>
    <w:rsid w:val="004B6631"/>
    <w:rsid w:val="004B6645"/>
    <w:rsid w:val="004B683A"/>
    <w:rsid w:val="004C0075"/>
    <w:rsid w:val="004C015B"/>
    <w:rsid w:val="004C079B"/>
    <w:rsid w:val="004C09E6"/>
    <w:rsid w:val="004C0AA5"/>
    <w:rsid w:val="004C0BDE"/>
    <w:rsid w:val="004C0BE9"/>
    <w:rsid w:val="004C0C03"/>
    <w:rsid w:val="004C138B"/>
    <w:rsid w:val="004C158B"/>
    <w:rsid w:val="004C1B72"/>
    <w:rsid w:val="004C1DE9"/>
    <w:rsid w:val="004C21FF"/>
    <w:rsid w:val="004C2796"/>
    <w:rsid w:val="004C29BC"/>
    <w:rsid w:val="004C32EA"/>
    <w:rsid w:val="004C3FAD"/>
    <w:rsid w:val="004C420D"/>
    <w:rsid w:val="004C46F5"/>
    <w:rsid w:val="004C4737"/>
    <w:rsid w:val="004C5D79"/>
    <w:rsid w:val="004C5F92"/>
    <w:rsid w:val="004C716E"/>
    <w:rsid w:val="004C7BDA"/>
    <w:rsid w:val="004C7CF6"/>
    <w:rsid w:val="004C7EF2"/>
    <w:rsid w:val="004C7F13"/>
    <w:rsid w:val="004C7FEE"/>
    <w:rsid w:val="004D0066"/>
    <w:rsid w:val="004D18A4"/>
    <w:rsid w:val="004D1A7D"/>
    <w:rsid w:val="004D2537"/>
    <w:rsid w:val="004D2649"/>
    <w:rsid w:val="004D2883"/>
    <w:rsid w:val="004D2935"/>
    <w:rsid w:val="004D2CE5"/>
    <w:rsid w:val="004D3822"/>
    <w:rsid w:val="004D3A47"/>
    <w:rsid w:val="004D3D31"/>
    <w:rsid w:val="004D3E94"/>
    <w:rsid w:val="004D42D4"/>
    <w:rsid w:val="004D4379"/>
    <w:rsid w:val="004D4E28"/>
    <w:rsid w:val="004D5025"/>
    <w:rsid w:val="004D712B"/>
    <w:rsid w:val="004D7235"/>
    <w:rsid w:val="004D7FFD"/>
    <w:rsid w:val="004E05C3"/>
    <w:rsid w:val="004E077C"/>
    <w:rsid w:val="004E0ABC"/>
    <w:rsid w:val="004E0F8F"/>
    <w:rsid w:val="004E1282"/>
    <w:rsid w:val="004E2609"/>
    <w:rsid w:val="004E269B"/>
    <w:rsid w:val="004E2CB2"/>
    <w:rsid w:val="004E2CDA"/>
    <w:rsid w:val="004E311A"/>
    <w:rsid w:val="004E32C4"/>
    <w:rsid w:val="004E3952"/>
    <w:rsid w:val="004E3A0C"/>
    <w:rsid w:val="004E3BA8"/>
    <w:rsid w:val="004E437E"/>
    <w:rsid w:val="004E52D7"/>
    <w:rsid w:val="004E54FB"/>
    <w:rsid w:val="004E55A3"/>
    <w:rsid w:val="004E7077"/>
    <w:rsid w:val="004F0686"/>
    <w:rsid w:val="004F1E6B"/>
    <w:rsid w:val="004F1E98"/>
    <w:rsid w:val="004F2884"/>
    <w:rsid w:val="004F2D72"/>
    <w:rsid w:val="004F332C"/>
    <w:rsid w:val="004F35CA"/>
    <w:rsid w:val="004F4415"/>
    <w:rsid w:val="004F45E2"/>
    <w:rsid w:val="004F46BA"/>
    <w:rsid w:val="004F5A00"/>
    <w:rsid w:val="004F5F49"/>
    <w:rsid w:val="004F62E4"/>
    <w:rsid w:val="004F67BA"/>
    <w:rsid w:val="004F694E"/>
    <w:rsid w:val="004F69BC"/>
    <w:rsid w:val="004F6ABB"/>
    <w:rsid w:val="004F7D40"/>
    <w:rsid w:val="0050000C"/>
    <w:rsid w:val="005006DD"/>
    <w:rsid w:val="0050182A"/>
    <w:rsid w:val="00501B36"/>
    <w:rsid w:val="00501DE8"/>
    <w:rsid w:val="00501FBA"/>
    <w:rsid w:val="005020C5"/>
    <w:rsid w:val="0050249F"/>
    <w:rsid w:val="005026A1"/>
    <w:rsid w:val="005026FF"/>
    <w:rsid w:val="0050270B"/>
    <w:rsid w:val="005027D7"/>
    <w:rsid w:val="00502EAB"/>
    <w:rsid w:val="00503554"/>
    <w:rsid w:val="00503565"/>
    <w:rsid w:val="005038CA"/>
    <w:rsid w:val="00504D93"/>
    <w:rsid w:val="00505447"/>
    <w:rsid w:val="005055F5"/>
    <w:rsid w:val="00505673"/>
    <w:rsid w:val="00505B05"/>
    <w:rsid w:val="00505F45"/>
    <w:rsid w:val="00505F7F"/>
    <w:rsid w:val="00506D02"/>
    <w:rsid w:val="00507149"/>
    <w:rsid w:val="00507A4D"/>
    <w:rsid w:val="00507B08"/>
    <w:rsid w:val="00510500"/>
    <w:rsid w:val="0051138E"/>
    <w:rsid w:val="005115B1"/>
    <w:rsid w:val="00511ECB"/>
    <w:rsid w:val="00512112"/>
    <w:rsid w:val="0051224F"/>
    <w:rsid w:val="00512637"/>
    <w:rsid w:val="00512904"/>
    <w:rsid w:val="00512E9B"/>
    <w:rsid w:val="00513132"/>
    <w:rsid w:val="005132BB"/>
    <w:rsid w:val="0051381F"/>
    <w:rsid w:val="00513A64"/>
    <w:rsid w:val="00513AEC"/>
    <w:rsid w:val="00513BE5"/>
    <w:rsid w:val="00514179"/>
    <w:rsid w:val="005145E9"/>
    <w:rsid w:val="00514674"/>
    <w:rsid w:val="00514B6F"/>
    <w:rsid w:val="00514BAF"/>
    <w:rsid w:val="00514E29"/>
    <w:rsid w:val="0051570D"/>
    <w:rsid w:val="005159A0"/>
    <w:rsid w:val="00515F4A"/>
    <w:rsid w:val="0051696F"/>
    <w:rsid w:val="00516C39"/>
    <w:rsid w:val="00516D48"/>
    <w:rsid w:val="00516FF5"/>
    <w:rsid w:val="00517A50"/>
    <w:rsid w:val="005205AC"/>
    <w:rsid w:val="005208D4"/>
    <w:rsid w:val="00520925"/>
    <w:rsid w:val="00520B89"/>
    <w:rsid w:val="00520D3D"/>
    <w:rsid w:val="00521AA8"/>
    <w:rsid w:val="00521FDA"/>
    <w:rsid w:val="00522458"/>
    <w:rsid w:val="0052397A"/>
    <w:rsid w:val="005239E7"/>
    <w:rsid w:val="00523E2F"/>
    <w:rsid w:val="00524DCB"/>
    <w:rsid w:val="00524EFC"/>
    <w:rsid w:val="00525163"/>
    <w:rsid w:val="00525823"/>
    <w:rsid w:val="00525AA8"/>
    <w:rsid w:val="00526141"/>
    <w:rsid w:val="00526543"/>
    <w:rsid w:val="00526706"/>
    <w:rsid w:val="00526AC0"/>
    <w:rsid w:val="00526B45"/>
    <w:rsid w:val="00527633"/>
    <w:rsid w:val="005279B0"/>
    <w:rsid w:val="00530043"/>
    <w:rsid w:val="005300A1"/>
    <w:rsid w:val="005301CE"/>
    <w:rsid w:val="00530E04"/>
    <w:rsid w:val="00531648"/>
    <w:rsid w:val="005317F2"/>
    <w:rsid w:val="005319DD"/>
    <w:rsid w:val="00531BB8"/>
    <w:rsid w:val="0053211B"/>
    <w:rsid w:val="005323F4"/>
    <w:rsid w:val="0053256C"/>
    <w:rsid w:val="00532819"/>
    <w:rsid w:val="00532FCD"/>
    <w:rsid w:val="0053320D"/>
    <w:rsid w:val="00533995"/>
    <w:rsid w:val="00533FBD"/>
    <w:rsid w:val="005342DF"/>
    <w:rsid w:val="00534339"/>
    <w:rsid w:val="00534AF5"/>
    <w:rsid w:val="00534B22"/>
    <w:rsid w:val="005352DE"/>
    <w:rsid w:val="00535BF1"/>
    <w:rsid w:val="00535C3F"/>
    <w:rsid w:val="00535DDA"/>
    <w:rsid w:val="00535F8F"/>
    <w:rsid w:val="005362FF"/>
    <w:rsid w:val="0053647C"/>
    <w:rsid w:val="00536EDD"/>
    <w:rsid w:val="00537645"/>
    <w:rsid w:val="00537BAE"/>
    <w:rsid w:val="00537C01"/>
    <w:rsid w:val="0054039E"/>
    <w:rsid w:val="005408BC"/>
    <w:rsid w:val="00540B55"/>
    <w:rsid w:val="00540FDB"/>
    <w:rsid w:val="005412EB"/>
    <w:rsid w:val="00541341"/>
    <w:rsid w:val="00541445"/>
    <w:rsid w:val="00542940"/>
    <w:rsid w:val="00542A0F"/>
    <w:rsid w:val="00542ACD"/>
    <w:rsid w:val="00542C3D"/>
    <w:rsid w:val="00543943"/>
    <w:rsid w:val="00543DD4"/>
    <w:rsid w:val="00543EAB"/>
    <w:rsid w:val="00544376"/>
    <w:rsid w:val="00544CAC"/>
    <w:rsid w:val="0054504A"/>
    <w:rsid w:val="005453F0"/>
    <w:rsid w:val="0054580E"/>
    <w:rsid w:val="00546B4E"/>
    <w:rsid w:val="00546B9E"/>
    <w:rsid w:val="0055008F"/>
    <w:rsid w:val="0055074D"/>
    <w:rsid w:val="005508BD"/>
    <w:rsid w:val="00550E7A"/>
    <w:rsid w:val="005516E4"/>
    <w:rsid w:val="00551818"/>
    <w:rsid w:val="0055196A"/>
    <w:rsid w:val="00551B6F"/>
    <w:rsid w:val="00551FDA"/>
    <w:rsid w:val="00552065"/>
    <w:rsid w:val="00552C38"/>
    <w:rsid w:val="00552D5C"/>
    <w:rsid w:val="00552E62"/>
    <w:rsid w:val="00552FB4"/>
    <w:rsid w:val="005531DF"/>
    <w:rsid w:val="00553454"/>
    <w:rsid w:val="00553C0D"/>
    <w:rsid w:val="00553F42"/>
    <w:rsid w:val="0055413B"/>
    <w:rsid w:val="00554A0B"/>
    <w:rsid w:val="0055586F"/>
    <w:rsid w:val="00555A66"/>
    <w:rsid w:val="00555F65"/>
    <w:rsid w:val="00555FD4"/>
    <w:rsid w:val="0055616B"/>
    <w:rsid w:val="0055618E"/>
    <w:rsid w:val="00557229"/>
    <w:rsid w:val="00557DEA"/>
    <w:rsid w:val="005602B4"/>
    <w:rsid w:val="0056053F"/>
    <w:rsid w:val="00561308"/>
    <w:rsid w:val="00561677"/>
    <w:rsid w:val="005623BE"/>
    <w:rsid w:val="005625A1"/>
    <w:rsid w:val="005626CD"/>
    <w:rsid w:val="005628BD"/>
    <w:rsid w:val="005629C6"/>
    <w:rsid w:val="00562EBF"/>
    <w:rsid w:val="00563803"/>
    <w:rsid w:val="00563BCD"/>
    <w:rsid w:val="00563BE1"/>
    <w:rsid w:val="00563D99"/>
    <w:rsid w:val="00563DE0"/>
    <w:rsid w:val="0056453D"/>
    <w:rsid w:val="00565080"/>
    <w:rsid w:val="005653A9"/>
    <w:rsid w:val="00565595"/>
    <w:rsid w:val="00565931"/>
    <w:rsid w:val="00565F4E"/>
    <w:rsid w:val="005664EC"/>
    <w:rsid w:val="00566926"/>
    <w:rsid w:val="0056789F"/>
    <w:rsid w:val="00567F75"/>
    <w:rsid w:val="0057079D"/>
    <w:rsid w:val="00570D1E"/>
    <w:rsid w:val="005710F1"/>
    <w:rsid w:val="005727E8"/>
    <w:rsid w:val="00572F34"/>
    <w:rsid w:val="0057312B"/>
    <w:rsid w:val="005731D3"/>
    <w:rsid w:val="005731D6"/>
    <w:rsid w:val="005732FE"/>
    <w:rsid w:val="005733D2"/>
    <w:rsid w:val="005738C1"/>
    <w:rsid w:val="005744E9"/>
    <w:rsid w:val="00575026"/>
    <w:rsid w:val="005750F8"/>
    <w:rsid w:val="0057520C"/>
    <w:rsid w:val="005762FA"/>
    <w:rsid w:val="005766C8"/>
    <w:rsid w:val="00576907"/>
    <w:rsid w:val="0057718F"/>
    <w:rsid w:val="005773B9"/>
    <w:rsid w:val="0057757F"/>
    <w:rsid w:val="00577739"/>
    <w:rsid w:val="005779FA"/>
    <w:rsid w:val="00580031"/>
    <w:rsid w:val="00580EBA"/>
    <w:rsid w:val="005817BB"/>
    <w:rsid w:val="005817FD"/>
    <w:rsid w:val="00582B50"/>
    <w:rsid w:val="00582E11"/>
    <w:rsid w:val="005833A5"/>
    <w:rsid w:val="00583487"/>
    <w:rsid w:val="005838F9"/>
    <w:rsid w:val="00583FA5"/>
    <w:rsid w:val="005847B3"/>
    <w:rsid w:val="0058504E"/>
    <w:rsid w:val="00585824"/>
    <w:rsid w:val="0058793C"/>
    <w:rsid w:val="005906EF"/>
    <w:rsid w:val="00591987"/>
    <w:rsid w:val="00591B87"/>
    <w:rsid w:val="00591FCB"/>
    <w:rsid w:val="0059224A"/>
    <w:rsid w:val="0059228F"/>
    <w:rsid w:val="00592484"/>
    <w:rsid w:val="00592606"/>
    <w:rsid w:val="0059273A"/>
    <w:rsid w:val="00593024"/>
    <w:rsid w:val="00594D31"/>
    <w:rsid w:val="00594E96"/>
    <w:rsid w:val="0059515E"/>
    <w:rsid w:val="00595BCD"/>
    <w:rsid w:val="00595CF8"/>
    <w:rsid w:val="00595D71"/>
    <w:rsid w:val="00595DB4"/>
    <w:rsid w:val="00595DB7"/>
    <w:rsid w:val="00595F1A"/>
    <w:rsid w:val="00596C39"/>
    <w:rsid w:val="00597451"/>
    <w:rsid w:val="00597982"/>
    <w:rsid w:val="00597A61"/>
    <w:rsid w:val="00597F07"/>
    <w:rsid w:val="005A0888"/>
    <w:rsid w:val="005A0998"/>
    <w:rsid w:val="005A0A3A"/>
    <w:rsid w:val="005A0B19"/>
    <w:rsid w:val="005A110A"/>
    <w:rsid w:val="005A137A"/>
    <w:rsid w:val="005A1A34"/>
    <w:rsid w:val="005A20F4"/>
    <w:rsid w:val="005A39A6"/>
    <w:rsid w:val="005A434A"/>
    <w:rsid w:val="005A455B"/>
    <w:rsid w:val="005A46DA"/>
    <w:rsid w:val="005A4B03"/>
    <w:rsid w:val="005A4C03"/>
    <w:rsid w:val="005A4ED6"/>
    <w:rsid w:val="005A4F54"/>
    <w:rsid w:val="005A4F96"/>
    <w:rsid w:val="005A52E6"/>
    <w:rsid w:val="005A5CD2"/>
    <w:rsid w:val="005A60C9"/>
    <w:rsid w:val="005A68A5"/>
    <w:rsid w:val="005A6F2F"/>
    <w:rsid w:val="005A6FAD"/>
    <w:rsid w:val="005B042F"/>
    <w:rsid w:val="005B067F"/>
    <w:rsid w:val="005B09D0"/>
    <w:rsid w:val="005B0F10"/>
    <w:rsid w:val="005B12C6"/>
    <w:rsid w:val="005B1337"/>
    <w:rsid w:val="005B1510"/>
    <w:rsid w:val="005B16D9"/>
    <w:rsid w:val="005B17DD"/>
    <w:rsid w:val="005B24F9"/>
    <w:rsid w:val="005B2FB1"/>
    <w:rsid w:val="005B3117"/>
    <w:rsid w:val="005B3443"/>
    <w:rsid w:val="005B35A3"/>
    <w:rsid w:val="005B36B3"/>
    <w:rsid w:val="005B38B6"/>
    <w:rsid w:val="005B3A0E"/>
    <w:rsid w:val="005B3EFD"/>
    <w:rsid w:val="005B3F19"/>
    <w:rsid w:val="005B405D"/>
    <w:rsid w:val="005B4181"/>
    <w:rsid w:val="005B4356"/>
    <w:rsid w:val="005B499B"/>
    <w:rsid w:val="005B4A09"/>
    <w:rsid w:val="005B5264"/>
    <w:rsid w:val="005B54B5"/>
    <w:rsid w:val="005B588B"/>
    <w:rsid w:val="005B58A2"/>
    <w:rsid w:val="005B58FF"/>
    <w:rsid w:val="005B6106"/>
    <w:rsid w:val="005B63C1"/>
    <w:rsid w:val="005B6988"/>
    <w:rsid w:val="005B6F9B"/>
    <w:rsid w:val="005B71BC"/>
    <w:rsid w:val="005B749E"/>
    <w:rsid w:val="005B7617"/>
    <w:rsid w:val="005C00F7"/>
    <w:rsid w:val="005C0150"/>
    <w:rsid w:val="005C0639"/>
    <w:rsid w:val="005C180C"/>
    <w:rsid w:val="005C1A63"/>
    <w:rsid w:val="005C202D"/>
    <w:rsid w:val="005C28A6"/>
    <w:rsid w:val="005C2D32"/>
    <w:rsid w:val="005C348F"/>
    <w:rsid w:val="005C3490"/>
    <w:rsid w:val="005C3644"/>
    <w:rsid w:val="005C379F"/>
    <w:rsid w:val="005C3C71"/>
    <w:rsid w:val="005C4626"/>
    <w:rsid w:val="005C4A61"/>
    <w:rsid w:val="005C4E9B"/>
    <w:rsid w:val="005C5076"/>
    <w:rsid w:val="005C56F9"/>
    <w:rsid w:val="005C5909"/>
    <w:rsid w:val="005C5BCB"/>
    <w:rsid w:val="005C5DE1"/>
    <w:rsid w:val="005C5E2B"/>
    <w:rsid w:val="005C703E"/>
    <w:rsid w:val="005C716C"/>
    <w:rsid w:val="005C7599"/>
    <w:rsid w:val="005C7ED4"/>
    <w:rsid w:val="005D013B"/>
    <w:rsid w:val="005D08D8"/>
    <w:rsid w:val="005D0B4E"/>
    <w:rsid w:val="005D0B65"/>
    <w:rsid w:val="005D0F36"/>
    <w:rsid w:val="005D1206"/>
    <w:rsid w:val="005D1342"/>
    <w:rsid w:val="005D1BAF"/>
    <w:rsid w:val="005D1C72"/>
    <w:rsid w:val="005D23F9"/>
    <w:rsid w:val="005D28B9"/>
    <w:rsid w:val="005D35B8"/>
    <w:rsid w:val="005D4394"/>
    <w:rsid w:val="005D47B7"/>
    <w:rsid w:val="005D4AAD"/>
    <w:rsid w:val="005D4D91"/>
    <w:rsid w:val="005D4E0C"/>
    <w:rsid w:val="005D4FFC"/>
    <w:rsid w:val="005D504A"/>
    <w:rsid w:val="005D51D5"/>
    <w:rsid w:val="005D5789"/>
    <w:rsid w:val="005D60B8"/>
    <w:rsid w:val="005D641B"/>
    <w:rsid w:val="005D658D"/>
    <w:rsid w:val="005D6692"/>
    <w:rsid w:val="005D67ED"/>
    <w:rsid w:val="005D6A1E"/>
    <w:rsid w:val="005D7E25"/>
    <w:rsid w:val="005E0130"/>
    <w:rsid w:val="005E028B"/>
    <w:rsid w:val="005E078F"/>
    <w:rsid w:val="005E09A6"/>
    <w:rsid w:val="005E0AE5"/>
    <w:rsid w:val="005E1015"/>
    <w:rsid w:val="005E1036"/>
    <w:rsid w:val="005E1489"/>
    <w:rsid w:val="005E1AAA"/>
    <w:rsid w:val="005E1B8B"/>
    <w:rsid w:val="005E20FE"/>
    <w:rsid w:val="005E217B"/>
    <w:rsid w:val="005E2654"/>
    <w:rsid w:val="005E2E44"/>
    <w:rsid w:val="005E394C"/>
    <w:rsid w:val="005E402C"/>
    <w:rsid w:val="005E4110"/>
    <w:rsid w:val="005E425D"/>
    <w:rsid w:val="005E42A2"/>
    <w:rsid w:val="005E437E"/>
    <w:rsid w:val="005E466A"/>
    <w:rsid w:val="005E46AA"/>
    <w:rsid w:val="005E48B5"/>
    <w:rsid w:val="005E4F85"/>
    <w:rsid w:val="005E5008"/>
    <w:rsid w:val="005E53C8"/>
    <w:rsid w:val="005E594D"/>
    <w:rsid w:val="005E5AE9"/>
    <w:rsid w:val="005E5C04"/>
    <w:rsid w:val="005E5D0F"/>
    <w:rsid w:val="005E6233"/>
    <w:rsid w:val="005E6EB8"/>
    <w:rsid w:val="005E741B"/>
    <w:rsid w:val="005E7501"/>
    <w:rsid w:val="005E7630"/>
    <w:rsid w:val="005E7770"/>
    <w:rsid w:val="005E7E83"/>
    <w:rsid w:val="005F0098"/>
    <w:rsid w:val="005F020B"/>
    <w:rsid w:val="005F0418"/>
    <w:rsid w:val="005F0927"/>
    <w:rsid w:val="005F0A31"/>
    <w:rsid w:val="005F1059"/>
    <w:rsid w:val="005F1ABC"/>
    <w:rsid w:val="005F1CCA"/>
    <w:rsid w:val="005F1E84"/>
    <w:rsid w:val="005F21C0"/>
    <w:rsid w:val="005F26B0"/>
    <w:rsid w:val="005F2BF7"/>
    <w:rsid w:val="005F2F42"/>
    <w:rsid w:val="005F3DC8"/>
    <w:rsid w:val="005F3E4E"/>
    <w:rsid w:val="005F41DF"/>
    <w:rsid w:val="005F43ED"/>
    <w:rsid w:val="005F4A14"/>
    <w:rsid w:val="005F50D4"/>
    <w:rsid w:val="005F617B"/>
    <w:rsid w:val="005F73BD"/>
    <w:rsid w:val="005F7412"/>
    <w:rsid w:val="005F7758"/>
    <w:rsid w:val="005F7FEA"/>
    <w:rsid w:val="00600264"/>
    <w:rsid w:val="006005ED"/>
    <w:rsid w:val="006010B9"/>
    <w:rsid w:val="00601226"/>
    <w:rsid w:val="00601295"/>
    <w:rsid w:val="00601317"/>
    <w:rsid w:val="006018AE"/>
    <w:rsid w:val="00601F9E"/>
    <w:rsid w:val="006029D5"/>
    <w:rsid w:val="00602C9B"/>
    <w:rsid w:val="00602E77"/>
    <w:rsid w:val="00602EA0"/>
    <w:rsid w:val="00604C7A"/>
    <w:rsid w:val="0060544E"/>
    <w:rsid w:val="006056FD"/>
    <w:rsid w:val="006057F2"/>
    <w:rsid w:val="00605B58"/>
    <w:rsid w:val="00605CE8"/>
    <w:rsid w:val="00606485"/>
    <w:rsid w:val="006064A3"/>
    <w:rsid w:val="0060660C"/>
    <w:rsid w:val="006066CC"/>
    <w:rsid w:val="00606949"/>
    <w:rsid w:val="006071DF"/>
    <w:rsid w:val="006071F5"/>
    <w:rsid w:val="00607A3B"/>
    <w:rsid w:val="00607B0C"/>
    <w:rsid w:val="00607E1C"/>
    <w:rsid w:val="006104E3"/>
    <w:rsid w:val="006105B4"/>
    <w:rsid w:val="0061065F"/>
    <w:rsid w:val="00610761"/>
    <w:rsid w:val="006107DB"/>
    <w:rsid w:val="00610ABA"/>
    <w:rsid w:val="00610E38"/>
    <w:rsid w:val="006112D7"/>
    <w:rsid w:val="00611467"/>
    <w:rsid w:val="00611607"/>
    <w:rsid w:val="00611679"/>
    <w:rsid w:val="006119A8"/>
    <w:rsid w:val="00611A94"/>
    <w:rsid w:val="00613101"/>
    <w:rsid w:val="00613817"/>
    <w:rsid w:val="0061398A"/>
    <w:rsid w:val="006142C1"/>
    <w:rsid w:val="00614F7E"/>
    <w:rsid w:val="00615000"/>
    <w:rsid w:val="00616043"/>
    <w:rsid w:val="00616209"/>
    <w:rsid w:val="00616898"/>
    <w:rsid w:val="00616D3B"/>
    <w:rsid w:val="00617546"/>
    <w:rsid w:val="00617F7A"/>
    <w:rsid w:val="00620830"/>
    <w:rsid w:val="00620A2C"/>
    <w:rsid w:val="00620A6F"/>
    <w:rsid w:val="00620FD9"/>
    <w:rsid w:val="00621166"/>
    <w:rsid w:val="0062150D"/>
    <w:rsid w:val="006215F9"/>
    <w:rsid w:val="00621A26"/>
    <w:rsid w:val="00621CBE"/>
    <w:rsid w:val="00621DD9"/>
    <w:rsid w:val="00622A45"/>
    <w:rsid w:val="00622C56"/>
    <w:rsid w:val="00623118"/>
    <w:rsid w:val="00623BF3"/>
    <w:rsid w:val="006240C4"/>
    <w:rsid w:val="006241A6"/>
    <w:rsid w:val="0062557C"/>
    <w:rsid w:val="0062578A"/>
    <w:rsid w:val="00625916"/>
    <w:rsid w:val="006263CC"/>
    <w:rsid w:val="00626453"/>
    <w:rsid w:val="00626C03"/>
    <w:rsid w:val="00626D99"/>
    <w:rsid w:val="00626E94"/>
    <w:rsid w:val="00627213"/>
    <w:rsid w:val="00627654"/>
    <w:rsid w:val="00630477"/>
    <w:rsid w:val="00630C66"/>
    <w:rsid w:val="00630CE7"/>
    <w:rsid w:val="0063160E"/>
    <w:rsid w:val="00631667"/>
    <w:rsid w:val="006317F7"/>
    <w:rsid w:val="00631B49"/>
    <w:rsid w:val="00631B70"/>
    <w:rsid w:val="00631F0F"/>
    <w:rsid w:val="006327DD"/>
    <w:rsid w:val="0063319D"/>
    <w:rsid w:val="00633A17"/>
    <w:rsid w:val="00633AA1"/>
    <w:rsid w:val="00633F12"/>
    <w:rsid w:val="00634F13"/>
    <w:rsid w:val="0063610E"/>
    <w:rsid w:val="00636A3B"/>
    <w:rsid w:val="00636F2A"/>
    <w:rsid w:val="006370A1"/>
    <w:rsid w:val="0063764B"/>
    <w:rsid w:val="0063779E"/>
    <w:rsid w:val="00640F21"/>
    <w:rsid w:val="0064116B"/>
    <w:rsid w:val="00641347"/>
    <w:rsid w:val="00641C4B"/>
    <w:rsid w:val="00641E46"/>
    <w:rsid w:val="00642628"/>
    <w:rsid w:val="0064271A"/>
    <w:rsid w:val="006428F3"/>
    <w:rsid w:val="00642C8D"/>
    <w:rsid w:val="00642D54"/>
    <w:rsid w:val="0064342A"/>
    <w:rsid w:val="0064375C"/>
    <w:rsid w:val="00644BE6"/>
    <w:rsid w:val="00645114"/>
    <w:rsid w:val="006451D0"/>
    <w:rsid w:val="006455AA"/>
    <w:rsid w:val="00645D3B"/>
    <w:rsid w:val="00646AB8"/>
    <w:rsid w:val="00646C9D"/>
    <w:rsid w:val="0064734B"/>
    <w:rsid w:val="0064740F"/>
    <w:rsid w:val="006479E9"/>
    <w:rsid w:val="00647EF4"/>
    <w:rsid w:val="00650029"/>
    <w:rsid w:val="00650731"/>
    <w:rsid w:val="00650AAF"/>
    <w:rsid w:val="00650B29"/>
    <w:rsid w:val="00651517"/>
    <w:rsid w:val="0065155A"/>
    <w:rsid w:val="00651B3E"/>
    <w:rsid w:val="00651E8C"/>
    <w:rsid w:val="00652657"/>
    <w:rsid w:val="00652702"/>
    <w:rsid w:val="00652814"/>
    <w:rsid w:val="00652A27"/>
    <w:rsid w:val="00652FF4"/>
    <w:rsid w:val="006530BF"/>
    <w:rsid w:val="00653543"/>
    <w:rsid w:val="00653886"/>
    <w:rsid w:val="00653CAD"/>
    <w:rsid w:val="0065501A"/>
    <w:rsid w:val="00655158"/>
    <w:rsid w:val="00655A4A"/>
    <w:rsid w:val="00655B07"/>
    <w:rsid w:val="00655F11"/>
    <w:rsid w:val="006570D7"/>
    <w:rsid w:val="0065712C"/>
    <w:rsid w:val="00657165"/>
    <w:rsid w:val="006579B8"/>
    <w:rsid w:val="006579D8"/>
    <w:rsid w:val="006607CC"/>
    <w:rsid w:val="0066155B"/>
    <w:rsid w:val="0066157E"/>
    <w:rsid w:val="00661EE9"/>
    <w:rsid w:val="00662338"/>
    <w:rsid w:val="006626EF"/>
    <w:rsid w:val="00662A36"/>
    <w:rsid w:val="00662E22"/>
    <w:rsid w:val="00663400"/>
    <w:rsid w:val="0066398C"/>
    <w:rsid w:val="00663D94"/>
    <w:rsid w:val="00664108"/>
    <w:rsid w:val="006649FB"/>
    <w:rsid w:val="00664A46"/>
    <w:rsid w:val="006650B4"/>
    <w:rsid w:val="006651D9"/>
    <w:rsid w:val="00665324"/>
    <w:rsid w:val="006654C7"/>
    <w:rsid w:val="00665601"/>
    <w:rsid w:val="00666531"/>
    <w:rsid w:val="00666B5E"/>
    <w:rsid w:val="00667209"/>
    <w:rsid w:val="0066748E"/>
    <w:rsid w:val="00667EC4"/>
    <w:rsid w:val="00670C12"/>
    <w:rsid w:val="006714F2"/>
    <w:rsid w:val="006720B4"/>
    <w:rsid w:val="0067333C"/>
    <w:rsid w:val="00673401"/>
    <w:rsid w:val="006739C4"/>
    <w:rsid w:val="00673B4F"/>
    <w:rsid w:val="00673B92"/>
    <w:rsid w:val="00673F1B"/>
    <w:rsid w:val="0067487C"/>
    <w:rsid w:val="0067490D"/>
    <w:rsid w:val="00674B51"/>
    <w:rsid w:val="00674C18"/>
    <w:rsid w:val="00674D51"/>
    <w:rsid w:val="006751EB"/>
    <w:rsid w:val="00675229"/>
    <w:rsid w:val="00675B89"/>
    <w:rsid w:val="00675C9B"/>
    <w:rsid w:val="00675FBA"/>
    <w:rsid w:val="00676738"/>
    <w:rsid w:val="00676A84"/>
    <w:rsid w:val="00676D37"/>
    <w:rsid w:val="00676EAD"/>
    <w:rsid w:val="00676F15"/>
    <w:rsid w:val="006773EA"/>
    <w:rsid w:val="00677622"/>
    <w:rsid w:val="00677923"/>
    <w:rsid w:val="00677BA5"/>
    <w:rsid w:val="00680DAC"/>
    <w:rsid w:val="006817C9"/>
    <w:rsid w:val="00681FCC"/>
    <w:rsid w:val="00682029"/>
    <w:rsid w:val="0068208F"/>
    <w:rsid w:val="0068212C"/>
    <w:rsid w:val="00682738"/>
    <w:rsid w:val="006828BD"/>
    <w:rsid w:val="00682CF6"/>
    <w:rsid w:val="00682FB3"/>
    <w:rsid w:val="00683251"/>
    <w:rsid w:val="006837BB"/>
    <w:rsid w:val="006837E0"/>
    <w:rsid w:val="00683D6C"/>
    <w:rsid w:val="0068419B"/>
    <w:rsid w:val="006844A6"/>
    <w:rsid w:val="006848B4"/>
    <w:rsid w:val="006852DD"/>
    <w:rsid w:val="00685BD3"/>
    <w:rsid w:val="00686155"/>
    <w:rsid w:val="006871D7"/>
    <w:rsid w:val="0068721D"/>
    <w:rsid w:val="0068757B"/>
    <w:rsid w:val="00690744"/>
    <w:rsid w:val="00691540"/>
    <w:rsid w:val="00691612"/>
    <w:rsid w:val="00691CF0"/>
    <w:rsid w:val="0069241D"/>
    <w:rsid w:val="00692629"/>
    <w:rsid w:val="00692722"/>
    <w:rsid w:val="006930BE"/>
    <w:rsid w:val="006939AA"/>
    <w:rsid w:val="00693A38"/>
    <w:rsid w:val="00694849"/>
    <w:rsid w:val="0069492A"/>
    <w:rsid w:val="0069530F"/>
    <w:rsid w:val="00695849"/>
    <w:rsid w:val="00695B33"/>
    <w:rsid w:val="00695EC4"/>
    <w:rsid w:val="00695F47"/>
    <w:rsid w:val="00696179"/>
    <w:rsid w:val="006963E6"/>
    <w:rsid w:val="00696B12"/>
    <w:rsid w:val="00696E22"/>
    <w:rsid w:val="00696E28"/>
    <w:rsid w:val="0069769F"/>
    <w:rsid w:val="006A03F7"/>
    <w:rsid w:val="006A07CA"/>
    <w:rsid w:val="006A09B8"/>
    <w:rsid w:val="006A0CAC"/>
    <w:rsid w:val="006A1142"/>
    <w:rsid w:val="006A16B9"/>
    <w:rsid w:val="006A19BA"/>
    <w:rsid w:val="006A1A40"/>
    <w:rsid w:val="006A2305"/>
    <w:rsid w:val="006A2602"/>
    <w:rsid w:val="006A29BD"/>
    <w:rsid w:val="006A2BE6"/>
    <w:rsid w:val="006A2E99"/>
    <w:rsid w:val="006A2EBF"/>
    <w:rsid w:val="006A3127"/>
    <w:rsid w:val="006A3290"/>
    <w:rsid w:val="006A3A8C"/>
    <w:rsid w:val="006A45F7"/>
    <w:rsid w:val="006A4796"/>
    <w:rsid w:val="006A4AA2"/>
    <w:rsid w:val="006A52AC"/>
    <w:rsid w:val="006A587D"/>
    <w:rsid w:val="006A62C9"/>
    <w:rsid w:val="006A6CA8"/>
    <w:rsid w:val="006A6E80"/>
    <w:rsid w:val="006A71F6"/>
    <w:rsid w:val="006A7629"/>
    <w:rsid w:val="006A7837"/>
    <w:rsid w:val="006A7973"/>
    <w:rsid w:val="006B0286"/>
    <w:rsid w:val="006B0C82"/>
    <w:rsid w:val="006B0DCD"/>
    <w:rsid w:val="006B1D06"/>
    <w:rsid w:val="006B2008"/>
    <w:rsid w:val="006B2503"/>
    <w:rsid w:val="006B28EA"/>
    <w:rsid w:val="006B2E38"/>
    <w:rsid w:val="006B308D"/>
    <w:rsid w:val="006B47C8"/>
    <w:rsid w:val="006B4B59"/>
    <w:rsid w:val="006B4B7A"/>
    <w:rsid w:val="006B62EF"/>
    <w:rsid w:val="006B655F"/>
    <w:rsid w:val="006B6D22"/>
    <w:rsid w:val="006B6F7F"/>
    <w:rsid w:val="006B737A"/>
    <w:rsid w:val="006B73FF"/>
    <w:rsid w:val="006B7880"/>
    <w:rsid w:val="006C0020"/>
    <w:rsid w:val="006C05EC"/>
    <w:rsid w:val="006C08F2"/>
    <w:rsid w:val="006C0C4E"/>
    <w:rsid w:val="006C1862"/>
    <w:rsid w:val="006C198B"/>
    <w:rsid w:val="006C1D4E"/>
    <w:rsid w:val="006C2085"/>
    <w:rsid w:val="006C25A1"/>
    <w:rsid w:val="006C2E29"/>
    <w:rsid w:val="006C418D"/>
    <w:rsid w:val="006C481C"/>
    <w:rsid w:val="006C4A40"/>
    <w:rsid w:val="006C50E3"/>
    <w:rsid w:val="006C5AEF"/>
    <w:rsid w:val="006C647B"/>
    <w:rsid w:val="006C7878"/>
    <w:rsid w:val="006C7EA7"/>
    <w:rsid w:val="006D03F2"/>
    <w:rsid w:val="006D052F"/>
    <w:rsid w:val="006D08DC"/>
    <w:rsid w:val="006D0ABD"/>
    <w:rsid w:val="006D0E64"/>
    <w:rsid w:val="006D0F7F"/>
    <w:rsid w:val="006D15CA"/>
    <w:rsid w:val="006D2249"/>
    <w:rsid w:val="006D28B7"/>
    <w:rsid w:val="006D2DD5"/>
    <w:rsid w:val="006D2FC3"/>
    <w:rsid w:val="006D41B0"/>
    <w:rsid w:val="006D4578"/>
    <w:rsid w:val="006D4935"/>
    <w:rsid w:val="006D5813"/>
    <w:rsid w:val="006D5A1A"/>
    <w:rsid w:val="006D5D21"/>
    <w:rsid w:val="006D5F6E"/>
    <w:rsid w:val="006D628B"/>
    <w:rsid w:val="006D663F"/>
    <w:rsid w:val="006D6AEF"/>
    <w:rsid w:val="006D6F2C"/>
    <w:rsid w:val="006D79EC"/>
    <w:rsid w:val="006D7F5B"/>
    <w:rsid w:val="006E001A"/>
    <w:rsid w:val="006E0F1B"/>
    <w:rsid w:val="006E10F7"/>
    <w:rsid w:val="006E15ED"/>
    <w:rsid w:val="006E1A9F"/>
    <w:rsid w:val="006E27E1"/>
    <w:rsid w:val="006E2B0D"/>
    <w:rsid w:val="006E2F09"/>
    <w:rsid w:val="006E36D6"/>
    <w:rsid w:val="006E4C45"/>
    <w:rsid w:val="006E4FD5"/>
    <w:rsid w:val="006E4FDA"/>
    <w:rsid w:val="006E55B7"/>
    <w:rsid w:val="006E6534"/>
    <w:rsid w:val="006E6F23"/>
    <w:rsid w:val="006E7041"/>
    <w:rsid w:val="006E727B"/>
    <w:rsid w:val="006E7410"/>
    <w:rsid w:val="006E7968"/>
    <w:rsid w:val="006F022A"/>
    <w:rsid w:val="006F06A1"/>
    <w:rsid w:val="006F070A"/>
    <w:rsid w:val="006F0993"/>
    <w:rsid w:val="006F14FB"/>
    <w:rsid w:val="006F1ABB"/>
    <w:rsid w:val="006F1D23"/>
    <w:rsid w:val="006F1F38"/>
    <w:rsid w:val="006F2510"/>
    <w:rsid w:val="006F2CDE"/>
    <w:rsid w:val="006F3F32"/>
    <w:rsid w:val="006F43FF"/>
    <w:rsid w:val="006F4D7A"/>
    <w:rsid w:val="006F5029"/>
    <w:rsid w:val="006F52DA"/>
    <w:rsid w:val="006F5485"/>
    <w:rsid w:val="006F5536"/>
    <w:rsid w:val="006F5722"/>
    <w:rsid w:val="006F597C"/>
    <w:rsid w:val="006F5BB8"/>
    <w:rsid w:val="006F6383"/>
    <w:rsid w:val="006F64F9"/>
    <w:rsid w:val="006F7203"/>
    <w:rsid w:val="006F7612"/>
    <w:rsid w:val="006F791F"/>
    <w:rsid w:val="006F7C94"/>
    <w:rsid w:val="006F7CF9"/>
    <w:rsid w:val="007000DC"/>
    <w:rsid w:val="0070014B"/>
    <w:rsid w:val="0070020B"/>
    <w:rsid w:val="007009CF"/>
    <w:rsid w:val="00700C43"/>
    <w:rsid w:val="00700DA1"/>
    <w:rsid w:val="0070110F"/>
    <w:rsid w:val="00701592"/>
    <w:rsid w:val="00701D14"/>
    <w:rsid w:val="00701DF3"/>
    <w:rsid w:val="0070236B"/>
    <w:rsid w:val="00702F35"/>
    <w:rsid w:val="00702FA8"/>
    <w:rsid w:val="00704042"/>
    <w:rsid w:val="00705227"/>
    <w:rsid w:val="00705B86"/>
    <w:rsid w:val="00705E33"/>
    <w:rsid w:val="00706A33"/>
    <w:rsid w:val="00706EB6"/>
    <w:rsid w:val="0070706B"/>
    <w:rsid w:val="007070DF"/>
    <w:rsid w:val="007073E8"/>
    <w:rsid w:val="007078BB"/>
    <w:rsid w:val="00707CEF"/>
    <w:rsid w:val="00707E64"/>
    <w:rsid w:val="00707EC7"/>
    <w:rsid w:val="00710262"/>
    <w:rsid w:val="007102C9"/>
    <w:rsid w:val="00710D08"/>
    <w:rsid w:val="00710ED2"/>
    <w:rsid w:val="0071232F"/>
    <w:rsid w:val="00712E16"/>
    <w:rsid w:val="007138D3"/>
    <w:rsid w:val="00713C12"/>
    <w:rsid w:val="00713C90"/>
    <w:rsid w:val="0071426F"/>
    <w:rsid w:val="00714A7A"/>
    <w:rsid w:val="00715D22"/>
    <w:rsid w:val="00715E9E"/>
    <w:rsid w:val="00715FAB"/>
    <w:rsid w:val="007160B3"/>
    <w:rsid w:val="007164E9"/>
    <w:rsid w:val="007165B2"/>
    <w:rsid w:val="00717532"/>
    <w:rsid w:val="00717751"/>
    <w:rsid w:val="00717BF1"/>
    <w:rsid w:val="00717D20"/>
    <w:rsid w:val="00720998"/>
    <w:rsid w:val="007209DE"/>
    <w:rsid w:val="00720D61"/>
    <w:rsid w:val="007213F3"/>
    <w:rsid w:val="007214C0"/>
    <w:rsid w:val="00721894"/>
    <w:rsid w:val="0072216F"/>
    <w:rsid w:val="0072242E"/>
    <w:rsid w:val="007224B4"/>
    <w:rsid w:val="007233B8"/>
    <w:rsid w:val="00723D2E"/>
    <w:rsid w:val="00723D4F"/>
    <w:rsid w:val="00724674"/>
    <w:rsid w:val="0072492B"/>
    <w:rsid w:val="007249BC"/>
    <w:rsid w:val="00724CA7"/>
    <w:rsid w:val="00724ECC"/>
    <w:rsid w:val="007252E8"/>
    <w:rsid w:val="007254AA"/>
    <w:rsid w:val="007256FB"/>
    <w:rsid w:val="00725721"/>
    <w:rsid w:val="00725878"/>
    <w:rsid w:val="00725969"/>
    <w:rsid w:val="00725B8E"/>
    <w:rsid w:val="00725C4B"/>
    <w:rsid w:val="00725CC2"/>
    <w:rsid w:val="00726A6E"/>
    <w:rsid w:val="00726F89"/>
    <w:rsid w:val="00727664"/>
    <w:rsid w:val="0072789A"/>
    <w:rsid w:val="00727C86"/>
    <w:rsid w:val="00727EE6"/>
    <w:rsid w:val="007307A9"/>
    <w:rsid w:val="00730F8D"/>
    <w:rsid w:val="00731B80"/>
    <w:rsid w:val="007331D3"/>
    <w:rsid w:val="0073338D"/>
    <w:rsid w:val="00734B99"/>
    <w:rsid w:val="00734FA6"/>
    <w:rsid w:val="00735464"/>
    <w:rsid w:val="0073555F"/>
    <w:rsid w:val="007358DF"/>
    <w:rsid w:val="00736053"/>
    <w:rsid w:val="00736CD3"/>
    <w:rsid w:val="007377FD"/>
    <w:rsid w:val="00737F38"/>
    <w:rsid w:val="0074009E"/>
    <w:rsid w:val="007417AC"/>
    <w:rsid w:val="00742957"/>
    <w:rsid w:val="00742D27"/>
    <w:rsid w:val="00742F5A"/>
    <w:rsid w:val="00743C23"/>
    <w:rsid w:val="007444CA"/>
    <w:rsid w:val="0074458D"/>
    <w:rsid w:val="007467BB"/>
    <w:rsid w:val="007467E1"/>
    <w:rsid w:val="00746A09"/>
    <w:rsid w:val="00746E55"/>
    <w:rsid w:val="00747C89"/>
    <w:rsid w:val="00750029"/>
    <w:rsid w:val="00750079"/>
    <w:rsid w:val="0075009F"/>
    <w:rsid w:val="00750280"/>
    <w:rsid w:val="007502FA"/>
    <w:rsid w:val="007508A5"/>
    <w:rsid w:val="00750A21"/>
    <w:rsid w:val="0075172E"/>
    <w:rsid w:val="00751740"/>
    <w:rsid w:val="00751B6E"/>
    <w:rsid w:val="00751BE1"/>
    <w:rsid w:val="00751FEC"/>
    <w:rsid w:val="00752185"/>
    <w:rsid w:val="00752466"/>
    <w:rsid w:val="007529BE"/>
    <w:rsid w:val="00753014"/>
    <w:rsid w:val="0075329F"/>
    <w:rsid w:val="00753A31"/>
    <w:rsid w:val="00753C47"/>
    <w:rsid w:val="0075415B"/>
    <w:rsid w:val="007547C0"/>
    <w:rsid w:val="00754A77"/>
    <w:rsid w:val="00755810"/>
    <w:rsid w:val="00755B08"/>
    <w:rsid w:val="00755C4A"/>
    <w:rsid w:val="00756179"/>
    <w:rsid w:val="007561A8"/>
    <w:rsid w:val="00756330"/>
    <w:rsid w:val="00756386"/>
    <w:rsid w:val="00756E7C"/>
    <w:rsid w:val="0075709D"/>
    <w:rsid w:val="00757A8E"/>
    <w:rsid w:val="00757FC7"/>
    <w:rsid w:val="00760095"/>
    <w:rsid w:val="00762043"/>
    <w:rsid w:val="00762074"/>
    <w:rsid w:val="0076226E"/>
    <w:rsid w:val="00762765"/>
    <w:rsid w:val="00762804"/>
    <w:rsid w:val="007635AB"/>
    <w:rsid w:val="007636A4"/>
    <w:rsid w:val="00763F1A"/>
    <w:rsid w:val="00763F1B"/>
    <w:rsid w:val="0076408A"/>
    <w:rsid w:val="00764B6F"/>
    <w:rsid w:val="0076542E"/>
    <w:rsid w:val="00765440"/>
    <w:rsid w:val="007663D6"/>
    <w:rsid w:val="007673D7"/>
    <w:rsid w:val="007673DA"/>
    <w:rsid w:val="0076741D"/>
    <w:rsid w:val="00767C4E"/>
    <w:rsid w:val="007705A0"/>
    <w:rsid w:val="00770CC5"/>
    <w:rsid w:val="00770E86"/>
    <w:rsid w:val="00770F3D"/>
    <w:rsid w:val="007713C7"/>
    <w:rsid w:val="007719BE"/>
    <w:rsid w:val="00771B7E"/>
    <w:rsid w:val="00771F3D"/>
    <w:rsid w:val="00772486"/>
    <w:rsid w:val="007726ED"/>
    <w:rsid w:val="00772868"/>
    <w:rsid w:val="00773232"/>
    <w:rsid w:val="007732CB"/>
    <w:rsid w:val="00773B28"/>
    <w:rsid w:val="00773C77"/>
    <w:rsid w:val="00773E67"/>
    <w:rsid w:val="00774506"/>
    <w:rsid w:val="0077455B"/>
    <w:rsid w:val="00774CF8"/>
    <w:rsid w:val="0077516E"/>
    <w:rsid w:val="007751E9"/>
    <w:rsid w:val="00775499"/>
    <w:rsid w:val="00775C21"/>
    <w:rsid w:val="007766C8"/>
    <w:rsid w:val="00776934"/>
    <w:rsid w:val="007769B9"/>
    <w:rsid w:val="00776C57"/>
    <w:rsid w:val="0078009E"/>
    <w:rsid w:val="007802D5"/>
    <w:rsid w:val="007806E9"/>
    <w:rsid w:val="0078112D"/>
    <w:rsid w:val="00781217"/>
    <w:rsid w:val="00781615"/>
    <w:rsid w:val="007817C6"/>
    <w:rsid w:val="00781C8D"/>
    <w:rsid w:val="0078210C"/>
    <w:rsid w:val="0078262F"/>
    <w:rsid w:val="00782803"/>
    <w:rsid w:val="00782C2C"/>
    <w:rsid w:val="00782FF5"/>
    <w:rsid w:val="00783548"/>
    <w:rsid w:val="00783BA2"/>
    <w:rsid w:val="007841CC"/>
    <w:rsid w:val="00784AFA"/>
    <w:rsid w:val="00785078"/>
    <w:rsid w:val="007853C8"/>
    <w:rsid w:val="007854B7"/>
    <w:rsid w:val="00785A40"/>
    <w:rsid w:val="00786034"/>
    <w:rsid w:val="00786449"/>
    <w:rsid w:val="00786DCD"/>
    <w:rsid w:val="007871FD"/>
    <w:rsid w:val="0078723D"/>
    <w:rsid w:val="00787C22"/>
    <w:rsid w:val="007906A7"/>
    <w:rsid w:val="00790BBC"/>
    <w:rsid w:val="00790D43"/>
    <w:rsid w:val="00790EF3"/>
    <w:rsid w:val="007913B2"/>
    <w:rsid w:val="0079145E"/>
    <w:rsid w:val="0079179B"/>
    <w:rsid w:val="007918F9"/>
    <w:rsid w:val="00791DC4"/>
    <w:rsid w:val="0079222A"/>
    <w:rsid w:val="00792A75"/>
    <w:rsid w:val="00792B29"/>
    <w:rsid w:val="00792C7E"/>
    <w:rsid w:val="00792D3A"/>
    <w:rsid w:val="00792D8E"/>
    <w:rsid w:val="0079384E"/>
    <w:rsid w:val="00793B9C"/>
    <w:rsid w:val="00793D4B"/>
    <w:rsid w:val="007947C9"/>
    <w:rsid w:val="00794CAB"/>
    <w:rsid w:val="00794FF4"/>
    <w:rsid w:val="0079512D"/>
    <w:rsid w:val="007957F9"/>
    <w:rsid w:val="00795ACD"/>
    <w:rsid w:val="007960B8"/>
    <w:rsid w:val="00796137"/>
    <w:rsid w:val="0079624D"/>
    <w:rsid w:val="0079689D"/>
    <w:rsid w:val="00796B42"/>
    <w:rsid w:val="00796EAD"/>
    <w:rsid w:val="0079727B"/>
    <w:rsid w:val="00797925"/>
    <w:rsid w:val="00797E53"/>
    <w:rsid w:val="00797F31"/>
    <w:rsid w:val="007A0D0B"/>
    <w:rsid w:val="007A0F61"/>
    <w:rsid w:val="007A141B"/>
    <w:rsid w:val="007A16E6"/>
    <w:rsid w:val="007A1807"/>
    <w:rsid w:val="007A19DF"/>
    <w:rsid w:val="007A2280"/>
    <w:rsid w:val="007A2E32"/>
    <w:rsid w:val="007A3095"/>
    <w:rsid w:val="007A30D7"/>
    <w:rsid w:val="007A31DD"/>
    <w:rsid w:val="007A351C"/>
    <w:rsid w:val="007A3FF4"/>
    <w:rsid w:val="007A452D"/>
    <w:rsid w:val="007A4560"/>
    <w:rsid w:val="007A48C6"/>
    <w:rsid w:val="007A5AB7"/>
    <w:rsid w:val="007A5DCA"/>
    <w:rsid w:val="007A609A"/>
    <w:rsid w:val="007A672E"/>
    <w:rsid w:val="007A780B"/>
    <w:rsid w:val="007A7E6D"/>
    <w:rsid w:val="007B0693"/>
    <w:rsid w:val="007B07C3"/>
    <w:rsid w:val="007B0ACF"/>
    <w:rsid w:val="007B0EA7"/>
    <w:rsid w:val="007B109A"/>
    <w:rsid w:val="007B10ED"/>
    <w:rsid w:val="007B12A6"/>
    <w:rsid w:val="007B1664"/>
    <w:rsid w:val="007B1CFE"/>
    <w:rsid w:val="007B1F29"/>
    <w:rsid w:val="007B202C"/>
    <w:rsid w:val="007B2366"/>
    <w:rsid w:val="007B27AC"/>
    <w:rsid w:val="007B2A33"/>
    <w:rsid w:val="007B2E3A"/>
    <w:rsid w:val="007B316A"/>
    <w:rsid w:val="007B38F5"/>
    <w:rsid w:val="007B438B"/>
    <w:rsid w:val="007B4918"/>
    <w:rsid w:val="007B4A81"/>
    <w:rsid w:val="007B5123"/>
    <w:rsid w:val="007B521E"/>
    <w:rsid w:val="007B55B3"/>
    <w:rsid w:val="007B578F"/>
    <w:rsid w:val="007B5F2A"/>
    <w:rsid w:val="007B630B"/>
    <w:rsid w:val="007B6464"/>
    <w:rsid w:val="007B6779"/>
    <w:rsid w:val="007B6CFA"/>
    <w:rsid w:val="007B6D0E"/>
    <w:rsid w:val="007B70A5"/>
    <w:rsid w:val="007B714D"/>
    <w:rsid w:val="007B7313"/>
    <w:rsid w:val="007B7523"/>
    <w:rsid w:val="007B7555"/>
    <w:rsid w:val="007B7877"/>
    <w:rsid w:val="007B7E91"/>
    <w:rsid w:val="007C070A"/>
    <w:rsid w:val="007C08B3"/>
    <w:rsid w:val="007C0B75"/>
    <w:rsid w:val="007C1988"/>
    <w:rsid w:val="007C1C8E"/>
    <w:rsid w:val="007C1C9C"/>
    <w:rsid w:val="007C2B5E"/>
    <w:rsid w:val="007C3067"/>
    <w:rsid w:val="007C3340"/>
    <w:rsid w:val="007C38D1"/>
    <w:rsid w:val="007C39B5"/>
    <w:rsid w:val="007C438B"/>
    <w:rsid w:val="007C46E8"/>
    <w:rsid w:val="007C4747"/>
    <w:rsid w:val="007C5C85"/>
    <w:rsid w:val="007C6CC2"/>
    <w:rsid w:val="007D0097"/>
    <w:rsid w:val="007D0110"/>
    <w:rsid w:val="007D08C9"/>
    <w:rsid w:val="007D175C"/>
    <w:rsid w:val="007D23E2"/>
    <w:rsid w:val="007D2A75"/>
    <w:rsid w:val="007D2D5D"/>
    <w:rsid w:val="007D2F75"/>
    <w:rsid w:val="007D4FDF"/>
    <w:rsid w:val="007D51C6"/>
    <w:rsid w:val="007D59A1"/>
    <w:rsid w:val="007D5CD3"/>
    <w:rsid w:val="007D5EAB"/>
    <w:rsid w:val="007D61A1"/>
    <w:rsid w:val="007E07F7"/>
    <w:rsid w:val="007E0E38"/>
    <w:rsid w:val="007E169B"/>
    <w:rsid w:val="007E1A3D"/>
    <w:rsid w:val="007E2115"/>
    <w:rsid w:val="007E222A"/>
    <w:rsid w:val="007E27D6"/>
    <w:rsid w:val="007E30E6"/>
    <w:rsid w:val="007E3702"/>
    <w:rsid w:val="007E38AB"/>
    <w:rsid w:val="007E39BC"/>
    <w:rsid w:val="007E3C43"/>
    <w:rsid w:val="007E3F02"/>
    <w:rsid w:val="007E3FC4"/>
    <w:rsid w:val="007E421C"/>
    <w:rsid w:val="007E4510"/>
    <w:rsid w:val="007E5C17"/>
    <w:rsid w:val="007E64B3"/>
    <w:rsid w:val="007E69E2"/>
    <w:rsid w:val="007E72EA"/>
    <w:rsid w:val="007E7346"/>
    <w:rsid w:val="007E797B"/>
    <w:rsid w:val="007E7EAF"/>
    <w:rsid w:val="007F003A"/>
    <w:rsid w:val="007F0C7A"/>
    <w:rsid w:val="007F0CF0"/>
    <w:rsid w:val="007F0F5A"/>
    <w:rsid w:val="007F1854"/>
    <w:rsid w:val="007F18C3"/>
    <w:rsid w:val="007F1D1A"/>
    <w:rsid w:val="007F2551"/>
    <w:rsid w:val="007F2877"/>
    <w:rsid w:val="007F3712"/>
    <w:rsid w:val="007F371B"/>
    <w:rsid w:val="007F38D5"/>
    <w:rsid w:val="007F3C54"/>
    <w:rsid w:val="007F3EB6"/>
    <w:rsid w:val="007F417C"/>
    <w:rsid w:val="007F442A"/>
    <w:rsid w:val="007F447A"/>
    <w:rsid w:val="007F44DC"/>
    <w:rsid w:val="007F45B1"/>
    <w:rsid w:val="007F4644"/>
    <w:rsid w:val="007F498A"/>
    <w:rsid w:val="007F522C"/>
    <w:rsid w:val="007F6949"/>
    <w:rsid w:val="007F6E9F"/>
    <w:rsid w:val="007F740A"/>
    <w:rsid w:val="007F7FEC"/>
    <w:rsid w:val="008005A9"/>
    <w:rsid w:val="00800C6B"/>
    <w:rsid w:val="008010BB"/>
    <w:rsid w:val="008012B6"/>
    <w:rsid w:val="008012C1"/>
    <w:rsid w:val="008013D0"/>
    <w:rsid w:val="0080151B"/>
    <w:rsid w:val="008016FC"/>
    <w:rsid w:val="00801782"/>
    <w:rsid w:val="008018D7"/>
    <w:rsid w:val="0080197C"/>
    <w:rsid w:val="0080209E"/>
    <w:rsid w:val="00802526"/>
    <w:rsid w:val="00802548"/>
    <w:rsid w:val="00802669"/>
    <w:rsid w:val="00802B67"/>
    <w:rsid w:val="0080353F"/>
    <w:rsid w:val="00803BEC"/>
    <w:rsid w:val="00803FC1"/>
    <w:rsid w:val="008041B7"/>
    <w:rsid w:val="0080467A"/>
    <w:rsid w:val="00804686"/>
    <w:rsid w:val="008047A2"/>
    <w:rsid w:val="00804A46"/>
    <w:rsid w:val="008052D6"/>
    <w:rsid w:val="00805353"/>
    <w:rsid w:val="00805671"/>
    <w:rsid w:val="00805F15"/>
    <w:rsid w:val="00806AD1"/>
    <w:rsid w:val="00807034"/>
    <w:rsid w:val="00807440"/>
    <w:rsid w:val="0080756B"/>
    <w:rsid w:val="00810038"/>
    <w:rsid w:val="00810282"/>
    <w:rsid w:val="008102FC"/>
    <w:rsid w:val="00810764"/>
    <w:rsid w:val="00811139"/>
    <w:rsid w:val="0081142B"/>
    <w:rsid w:val="00811E6A"/>
    <w:rsid w:val="00811EB5"/>
    <w:rsid w:val="008120E5"/>
    <w:rsid w:val="008122B4"/>
    <w:rsid w:val="00812BD2"/>
    <w:rsid w:val="00812E15"/>
    <w:rsid w:val="0081347C"/>
    <w:rsid w:val="008155C6"/>
    <w:rsid w:val="008156C9"/>
    <w:rsid w:val="008157F5"/>
    <w:rsid w:val="00815DDF"/>
    <w:rsid w:val="0081618F"/>
    <w:rsid w:val="008163A5"/>
    <w:rsid w:val="008165D5"/>
    <w:rsid w:val="0081664D"/>
    <w:rsid w:val="008167B5"/>
    <w:rsid w:val="00816AF7"/>
    <w:rsid w:val="00816D38"/>
    <w:rsid w:val="0081740B"/>
    <w:rsid w:val="008176D0"/>
    <w:rsid w:val="00817BA2"/>
    <w:rsid w:val="00817D1B"/>
    <w:rsid w:val="00817E49"/>
    <w:rsid w:val="00817F61"/>
    <w:rsid w:val="00820088"/>
    <w:rsid w:val="008200EF"/>
    <w:rsid w:val="008205E1"/>
    <w:rsid w:val="00821604"/>
    <w:rsid w:val="00821F39"/>
    <w:rsid w:val="008222E2"/>
    <w:rsid w:val="008222E8"/>
    <w:rsid w:val="008229DC"/>
    <w:rsid w:val="00822DF7"/>
    <w:rsid w:val="0082349B"/>
    <w:rsid w:val="00823553"/>
    <w:rsid w:val="008237E8"/>
    <w:rsid w:val="0082390A"/>
    <w:rsid w:val="00823F97"/>
    <w:rsid w:val="00824876"/>
    <w:rsid w:val="00824C49"/>
    <w:rsid w:val="00824DC3"/>
    <w:rsid w:val="008261E9"/>
    <w:rsid w:val="0082650B"/>
    <w:rsid w:val="00826557"/>
    <w:rsid w:val="0082655E"/>
    <w:rsid w:val="008268EC"/>
    <w:rsid w:val="00826DA4"/>
    <w:rsid w:val="00826ECD"/>
    <w:rsid w:val="008271C9"/>
    <w:rsid w:val="0082754D"/>
    <w:rsid w:val="00827E9E"/>
    <w:rsid w:val="00830003"/>
    <w:rsid w:val="00830368"/>
    <w:rsid w:val="00830567"/>
    <w:rsid w:val="00830B19"/>
    <w:rsid w:val="00830ED2"/>
    <w:rsid w:val="00830EF7"/>
    <w:rsid w:val="0083129E"/>
    <w:rsid w:val="0083135F"/>
    <w:rsid w:val="0083190A"/>
    <w:rsid w:val="008321F1"/>
    <w:rsid w:val="00832304"/>
    <w:rsid w:val="00832F1E"/>
    <w:rsid w:val="00832F3A"/>
    <w:rsid w:val="0083472B"/>
    <w:rsid w:val="008348D8"/>
    <w:rsid w:val="00834B2F"/>
    <w:rsid w:val="00834C21"/>
    <w:rsid w:val="00834D89"/>
    <w:rsid w:val="00835481"/>
    <w:rsid w:val="00835482"/>
    <w:rsid w:val="00835A17"/>
    <w:rsid w:val="00835DA8"/>
    <w:rsid w:val="00835E4F"/>
    <w:rsid w:val="00835FB7"/>
    <w:rsid w:val="0083610A"/>
    <w:rsid w:val="008361A7"/>
    <w:rsid w:val="008367C9"/>
    <w:rsid w:val="00836B14"/>
    <w:rsid w:val="00837120"/>
    <w:rsid w:val="008374CA"/>
    <w:rsid w:val="00837EFD"/>
    <w:rsid w:val="008400D5"/>
    <w:rsid w:val="008403C9"/>
    <w:rsid w:val="008408CD"/>
    <w:rsid w:val="00841062"/>
    <w:rsid w:val="00841195"/>
    <w:rsid w:val="00841234"/>
    <w:rsid w:val="0084140A"/>
    <w:rsid w:val="0084169C"/>
    <w:rsid w:val="00841F81"/>
    <w:rsid w:val="008424CE"/>
    <w:rsid w:val="0084265F"/>
    <w:rsid w:val="00843A63"/>
    <w:rsid w:val="00843BF4"/>
    <w:rsid w:val="00843E48"/>
    <w:rsid w:val="00844142"/>
    <w:rsid w:val="0084472D"/>
    <w:rsid w:val="008449B3"/>
    <w:rsid w:val="00844E9F"/>
    <w:rsid w:val="008450DA"/>
    <w:rsid w:val="0084514A"/>
    <w:rsid w:val="0084523E"/>
    <w:rsid w:val="00845430"/>
    <w:rsid w:val="008464E5"/>
    <w:rsid w:val="0084686B"/>
    <w:rsid w:val="00846DA2"/>
    <w:rsid w:val="00846E11"/>
    <w:rsid w:val="00847298"/>
    <w:rsid w:val="00847D86"/>
    <w:rsid w:val="0085003C"/>
    <w:rsid w:val="00850082"/>
    <w:rsid w:val="008501FE"/>
    <w:rsid w:val="00850B95"/>
    <w:rsid w:val="008515D8"/>
    <w:rsid w:val="00851609"/>
    <w:rsid w:val="00851782"/>
    <w:rsid w:val="008519AF"/>
    <w:rsid w:val="00852B26"/>
    <w:rsid w:val="00853312"/>
    <w:rsid w:val="008534BA"/>
    <w:rsid w:val="008535F9"/>
    <w:rsid w:val="00853C82"/>
    <w:rsid w:val="00854CC0"/>
    <w:rsid w:val="00854FA5"/>
    <w:rsid w:val="00855880"/>
    <w:rsid w:val="0085594B"/>
    <w:rsid w:val="00856987"/>
    <w:rsid w:val="00856A12"/>
    <w:rsid w:val="00856CB0"/>
    <w:rsid w:val="00856E0A"/>
    <w:rsid w:val="00857116"/>
    <w:rsid w:val="008571CB"/>
    <w:rsid w:val="00857A3A"/>
    <w:rsid w:val="0086043A"/>
    <w:rsid w:val="00860487"/>
    <w:rsid w:val="0086064B"/>
    <w:rsid w:val="00860C6B"/>
    <w:rsid w:val="008619FD"/>
    <w:rsid w:val="0086236B"/>
    <w:rsid w:val="00862DFE"/>
    <w:rsid w:val="00863253"/>
    <w:rsid w:val="0086396E"/>
    <w:rsid w:val="00863AE6"/>
    <w:rsid w:val="00864B77"/>
    <w:rsid w:val="00864D8B"/>
    <w:rsid w:val="00865233"/>
    <w:rsid w:val="00865476"/>
    <w:rsid w:val="00865A7D"/>
    <w:rsid w:val="00865CC6"/>
    <w:rsid w:val="00866120"/>
    <w:rsid w:val="008662D4"/>
    <w:rsid w:val="00866D40"/>
    <w:rsid w:val="0086780A"/>
    <w:rsid w:val="00867C8C"/>
    <w:rsid w:val="0087016D"/>
    <w:rsid w:val="008703CC"/>
    <w:rsid w:val="00870CE8"/>
    <w:rsid w:val="0087158E"/>
    <w:rsid w:val="008718BA"/>
    <w:rsid w:val="00871EE4"/>
    <w:rsid w:val="00872C25"/>
    <w:rsid w:val="00872D80"/>
    <w:rsid w:val="0087352E"/>
    <w:rsid w:val="00873C59"/>
    <w:rsid w:val="00873DDA"/>
    <w:rsid w:val="008759C5"/>
    <w:rsid w:val="00875C47"/>
    <w:rsid w:val="00876908"/>
    <w:rsid w:val="00876ECB"/>
    <w:rsid w:val="0087744E"/>
    <w:rsid w:val="00877C14"/>
    <w:rsid w:val="008803DE"/>
    <w:rsid w:val="00880A71"/>
    <w:rsid w:val="0088168E"/>
    <w:rsid w:val="00882138"/>
    <w:rsid w:val="0088247E"/>
    <w:rsid w:val="00882D3D"/>
    <w:rsid w:val="00883058"/>
    <w:rsid w:val="0088385D"/>
    <w:rsid w:val="00884A42"/>
    <w:rsid w:val="00885ADC"/>
    <w:rsid w:val="00886124"/>
    <w:rsid w:val="00886498"/>
    <w:rsid w:val="00886510"/>
    <w:rsid w:val="00886742"/>
    <w:rsid w:val="00886C32"/>
    <w:rsid w:val="0088727C"/>
    <w:rsid w:val="00887619"/>
    <w:rsid w:val="00890637"/>
    <w:rsid w:val="00890B71"/>
    <w:rsid w:val="008910F0"/>
    <w:rsid w:val="00891693"/>
    <w:rsid w:val="0089171C"/>
    <w:rsid w:val="00891E6B"/>
    <w:rsid w:val="00892CD3"/>
    <w:rsid w:val="008932DD"/>
    <w:rsid w:val="0089398B"/>
    <w:rsid w:val="00893B67"/>
    <w:rsid w:val="00893BD6"/>
    <w:rsid w:val="00893CFB"/>
    <w:rsid w:val="00894A77"/>
    <w:rsid w:val="00894A91"/>
    <w:rsid w:val="00894B6C"/>
    <w:rsid w:val="00894D9E"/>
    <w:rsid w:val="00894FFA"/>
    <w:rsid w:val="008950C4"/>
    <w:rsid w:val="00895452"/>
    <w:rsid w:val="00895530"/>
    <w:rsid w:val="00895805"/>
    <w:rsid w:val="00895E2E"/>
    <w:rsid w:val="00897912"/>
    <w:rsid w:val="008A0861"/>
    <w:rsid w:val="008A0C31"/>
    <w:rsid w:val="008A1DFA"/>
    <w:rsid w:val="008A25D2"/>
    <w:rsid w:val="008A2822"/>
    <w:rsid w:val="008A2AFF"/>
    <w:rsid w:val="008A2FE9"/>
    <w:rsid w:val="008A3AB4"/>
    <w:rsid w:val="008A3CDF"/>
    <w:rsid w:val="008A3F70"/>
    <w:rsid w:val="008A4D36"/>
    <w:rsid w:val="008A4F79"/>
    <w:rsid w:val="008A5569"/>
    <w:rsid w:val="008A6773"/>
    <w:rsid w:val="008A6BB9"/>
    <w:rsid w:val="008A7002"/>
    <w:rsid w:val="008A776F"/>
    <w:rsid w:val="008A78F5"/>
    <w:rsid w:val="008A796C"/>
    <w:rsid w:val="008A7EE2"/>
    <w:rsid w:val="008A7F0C"/>
    <w:rsid w:val="008B0961"/>
    <w:rsid w:val="008B1017"/>
    <w:rsid w:val="008B12CB"/>
    <w:rsid w:val="008B1CBB"/>
    <w:rsid w:val="008B2040"/>
    <w:rsid w:val="008B2061"/>
    <w:rsid w:val="008B2E0A"/>
    <w:rsid w:val="008B2EAF"/>
    <w:rsid w:val="008B33EE"/>
    <w:rsid w:val="008B35F3"/>
    <w:rsid w:val="008B42B5"/>
    <w:rsid w:val="008B4E94"/>
    <w:rsid w:val="008B4EA6"/>
    <w:rsid w:val="008B575D"/>
    <w:rsid w:val="008B5BCF"/>
    <w:rsid w:val="008B7141"/>
    <w:rsid w:val="008B7542"/>
    <w:rsid w:val="008C03A3"/>
    <w:rsid w:val="008C04BB"/>
    <w:rsid w:val="008C0FC3"/>
    <w:rsid w:val="008C1F4F"/>
    <w:rsid w:val="008C281C"/>
    <w:rsid w:val="008C3A9B"/>
    <w:rsid w:val="008C509F"/>
    <w:rsid w:val="008C569C"/>
    <w:rsid w:val="008C618C"/>
    <w:rsid w:val="008C64BC"/>
    <w:rsid w:val="008C6D06"/>
    <w:rsid w:val="008C72D1"/>
    <w:rsid w:val="008C73FB"/>
    <w:rsid w:val="008D020A"/>
    <w:rsid w:val="008D068E"/>
    <w:rsid w:val="008D0C0B"/>
    <w:rsid w:val="008D11A2"/>
    <w:rsid w:val="008D11CD"/>
    <w:rsid w:val="008D1824"/>
    <w:rsid w:val="008D18EE"/>
    <w:rsid w:val="008D1F1A"/>
    <w:rsid w:val="008D1FD3"/>
    <w:rsid w:val="008D214B"/>
    <w:rsid w:val="008D267F"/>
    <w:rsid w:val="008D28EF"/>
    <w:rsid w:val="008D29C4"/>
    <w:rsid w:val="008D2AB7"/>
    <w:rsid w:val="008D44DE"/>
    <w:rsid w:val="008D4759"/>
    <w:rsid w:val="008D4B8F"/>
    <w:rsid w:val="008D4E36"/>
    <w:rsid w:val="008D4F63"/>
    <w:rsid w:val="008D592F"/>
    <w:rsid w:val="008D5DFD"/>
    <w:rsid w:val="008D6A69"/>
    <w:rsid w:val="008D7542"/>
    <w:rsid w:val="008D7C5F"/>
    <w:rsid w:val="008E00B4"/>
    <w:rsid w:val="008E0626"/>
    <w:rsid w:val="008E06FA"/>
    <w:rsid w:val="008E1796"/>
    <w:rsid w:val="008E17D0"/>
    <w:rsid w:val="008E17F5"/>
    <w:rsid w:val="008E198B"/>
    <w:rsid w:val="008E232A"/>
    <w:rsid w:val="008E2435"/>
    <w:rsid w:val="008E29FE"/>
    <w:rsid w:val="008E2CC2"/>
    <w:rsid w:val="008E35C6"/>
    <w:rsid w:val="008E399D"/>
    <w:rsid w:val="008E3FBB"/>
    <w:rsid w:val="008E405D"/>
    <w:rsid w:val="008E426A"/>
    <w:rsid w:val="008E4513"/>
    <w:rsid w:val="008E4E84"/>
    <w:rsid w:val="008E5197"/>
    <w:rsid w:val="008E5745"/>
    <w:rsid w:val="008E5915"/>
    <w:rsid w:val="008E61E3"/>
    <w:rsid w:val="008E61EE"/>
    <w:rsid w:val="008E6763"/>
    <w:rsid w:val="008E67B5"/>
    <w:rsid w:val="008E69E8"/>
    <w:rsid w:val="008E7247"/>
    <w:rsid w:val="008E72DC"/>
    <w:rsid w:val="008E766C"/>
    <w:rsid w:val="008E780A"/>
    <w:rsid w:val="008E7B38"/>
    <w:rsid w:val="008E7E72"/>
    <w:rsid w:val="008F02E0"/>
    <w:rsid w:val="008F039A"/>
    <w:rsid w:val="008F093D"/>
    <w:rsid w:val="008F119C"/>
    <w:rsid w:val="008F1393"/>
    <w:rsid w:val="008F1830"/>
    <w:rsid w:val="008F1F78"/>
    <w:rsid w:val="008F2016"/>
    <w:rsid w:val="008F2429"/>
    <w:rsid w:val="008F28D6"/>
    <w:rsid w:val="008F32D7"/>
    <w:rsid w:val="008F33CC"/>
    <w:rsid w:val="008F3498"/>
    <w:rsid w:val="008F34CA"/>
    <w:rsid w:val="008F382F"/>
    <w:rsid w:val="008F433F"/>
    <w:rsid w:val="008F4C51"/>
    <w:rsid w:val="008F4F18"/>
    <w:rsid w:val="008F529B"/>
    <w:rsid w:val="008F5839"/>
    <w:rsid w:val="008F5927"/>
    <w:rsid w:val="008F5AD1"/>
    <w:rsid w:val="008F5ED7"/>
    <w:rsid w:val="008F6153"/>
    <w:rsid w:val="008F6309"/>
    <w:rsid w:val="008F6780"/>
    <w:rsid w:val="008F7138"/>
    <w:rsid w:val="00900064"/>
    <w:rsid w:val="00900813"/>
    <w:rsid w:val="00900D98"/>
    <w:rsid w:val="0090115E"/>
    <w:rsid w:val="0090184E"/>
    <w:rsid w:val="00902346"/>
    <w:rsid w:val="009030BE"/>
    <w:rsid w:val="00903418"/>
    <w:rsid w:val="00903B02"/>
    <w:rsid w:val="00903FAA"/>
    <w:rsid w:val="0090447C"/>
    <w:rsid w:val="00904A94"/>
    <w:rsid w:val="009056E1"/>
    <w:rsid w:val="009058A6"/>
    <w:rsid w:val="00905D8F"/>
    <w:rsid w:val="009062BA"/>
    <w:rsid w:val="009066F5"/>
    <w:rsid w:val="00906CAE"/>
    <w:rsid w:val="00906EF4"/>
    <w:rsid w:val="00907276"/>
    <w:rsid w:val="009073CF"/>
    <w:rsid w:val="00907AD3"/>
    <w:rsid w:val="00907BA4"/>
    <w:rsid w:val="00910268"/>
    <w:rsid w:val="009106C6"/>
    <w:rsid w:val="009108E3"/>
    <w:rsid w:val="00910D3C"/>
    <w:rsid w:val="00910F22"/>
    <w:rsid w:val="009112AA"/>
    <w:rsid w:val="009115EF"/>
    <w:rsid w:val="00911703"/>
    <w:rsid w:val="0091285E"/>
    <w:rsid w:val="00912D9A"/>
    <w:rsid w:val="00912E7F"/>
    <w:rsid w:val="0091333D"/>
    <w:rsid w:val="009136F5"/>
    <w:rsid w:val="00913B09"/>
    <w:rsid w:val="00915026"/>
    <w:rsid w:val="009153CF"/>
    <w:rsid w:val="009158A9"/>
    <w:rsid w:val="0091591E"/>
    <w:rsid w:val="009159D7"/>
    <w:rsid w:val="009164B6"/>
    <w:rsid w:val="00916827"/>
    <w:rsid w:val="009170B4"/>
    <w:rsid w:val="0091733E"/>
    <w:rsid w:val="00917360"/>
    <w:rsid w:val="00917621"/>
    <w:rsid w:val="00917710"/>
    <w:rsid w:val="00917AEC"/>
    <w:rsid w:val="00917AF6"/>
    <w:rsid w:val="00917C7F"/>
    <w:rsid w:val="00920A42"/>
    <w:rsid w:val="00920CFB"/>
    <w:rsid w:val="0092136E"/>
    <w:rsid w:val="0092274E"/>
    <w:rsid w:val="00922EAF"/>
    <w:rsid w:val="0092328A"/>
    <w:rsid w:val="00923DD5"/>
    <w:rsid w:val="00923F0A"/>
    <w:rsid w:val="00924A5A"/>
    <w:rsid w:val="00924E92"/>
    <w:rsid w:val="00925077"/>
    <w:rsid w:val="00925920"/>
    <w:rsid w:val="009259C4"/>
    <w:rsid w:val="009259D1"/>
    <w:rsid w:val="009263C2"/>
    <w:rsid w:val="009264A6"/>
    <w:rsid w:val="00927169"/>
    <w:rsid w:val="00927198"/>
    <w:rsid w:val="0092744B"/>
    <w:rsid w:val="00927BFA"/>
    <w:rsid w:val="009303D5"/>
    <w:rsid w:val="009307BC"/>
    <w:rsid w:val="00931602"/>
    <w:rsid w:val="009316E0"/>
    <w:rsid w:val="00931A69"/>
    <w:rsid w:val="00931FB0"/>
    <w:rsid w:val="00932889"/>
    <w:rsid w:val="00932D53"/>
    <w:rsid w:val="009330D3"/>
    <w:rsid w:val="00933254"/>
    <w:rsid w:val="009336C4"/>
    <w:rsid w:val="0093379C"/>
    <w:rsid w:val="00933DB0"/>
    <w:rsid w:val="0093466B"/>
    <w:rsid w:val="00934B0B"/>
    <w:rsid w:val="0093542E"/>
    <w:rsid w:val="00935568"/>
    <w:rsid w:val="0093604D"/>
    <w:rsid w:val="0093662D"/>
    <w:rsid w:val="009367DC"/>
    <w:rsid w:val="00936A0D"/>
    <w:rsid w:val="00936DCA"/>
    <w:rsid w:val="00936FAC"/>
    <w:rsid w:val="009377A1"/>
    <w:rsid w:val="00937947"/>
    <w:rsid w:val="00937C3E"/>
    <w:rsid w:val="00937DD4"/>
    <w:rsid w:val="009400D5"/>
    <w:rsid w:val="00940158"/>
    <w:rsid w:val="0094052F"/>
    <w:rsid w:val="009415EB"/>
    <w:rsid w:val="00941AE0"/>
    <w:rsid w:val="00941E6E"/>
    <w:rsid w:val="00942989"/>
    <w:rsid w:val="009429AD"/>
    <w:rsid w:val="00942F47"/>
    <w:rsid w:val="00943204"/>
    <w:rsid w:val="0094335F"/>
    <w:rsid w:val="009434C3"/>
    <w:rsid w:val="00943F2C"/>
    <w:rsid w:val="00944043"/>
    <w:rsid w:val="0094406F"/>
    <w:rsid w:val="00944155"/>
    <w:rsid w:val="00945CE5"/>
    <w:rsid w:val="009466F9"/>
    <w:rsid w:val="00946D1F"/>
    <w:rsid w:val="0094781B"/>
    <w:rsid w:val="00947C47"/>
    <w:rsid w:val="00947C6F"/>
    <w:rsid w:val="00947F19"/>
    <w:rsid w:val="0095092E"/>
    <w:rsid w:val="009510C8"/>
    <w:rsid w:val="009515B1"/>
    <w:rsid w:val="0095173D"/>
    <w:rsid w:val="00952707"/>
    <w:rsid w:val="009544F7"/>
    <w:rsid w:val="009554E7"/>
    <w:rsid w:val="009555D1"/>
    <w:rsid w:val="00955B46"/>
    <w:rsid w:val="00955CE7"/>
    <w:rsid w:val="009563ED"/>
    <w:rsid w:val="009565A9"/>
    <w:rsid w:val="009565FB"/>
    <w:rsid w:val="00956697"/>
    <w:rsid w:val="009567C8"/>
    <w:rsid w:val="00956A07"/>
    <w:rsid w:val="00957181"/>
    <w:rsid w:val="00957AA9"/>
    <w:rsid w:val="00957F91"/>
    <w:rsid w:val="009607B4"/>
    <w:rsid w:val="009614A8"/>
    <w:rsid w:val="00961AEA"/>
    <w:rsid w:val="00961C52"/>
    <w:rsid w:val="00961DDE"/>
    <w:rsid w:val="00962092"/>
    <w:rsid w:val="00962EFC"/>
    <w:rsid w:val="00963068"/>
    <w:rsid w:val="009630CB"/>
    <w:rsid w:val="00963E9A"/>
    <w:rsid w:val="00965062"/>
    <w:rsid w:val="009654AE"/>
    <w:rsid w:val="009656CE"/>
    <w:rsid w:val="00965AD0"/>
    <w:rsid w:val="00965D55"/>
    <w:rsid w:val="009665F3"/>
    <w:rsid w:val="009670EB"/>
    <w:rsid w:val="00967261"/>
    <w:rsid w:val="00967778"/>
    <w:rsid w:val="00967E86"/>
    <w:rsid w:val="00970177"/>
    <w:rsid w:val="009704C6"/>
    <w:rsid w:val="00970D6A"/>
    <w:rsid w:val="00970EE6"/>
    <w:rsid w:val="009712CC"/>
    <w:rsid w:val="009714C8"/>
    <w:rsid w:val="00971EDE"/>
    <w:rsid w:val="00972006"/>
    <w:rsid w:val="009724C8"/>
    <w:rsid w:val="00972A57"/>
    <w:rsid w:val="0097373A"/>
    <w:rsid w:val="0097394F"/>
    <w:rsid w:val="00973A29"/>
    <w:rsid w:val="00973B81"/>
    <w:rsid w:val="00973D3B"/>
    <w:rsid w:val="00973FF4"/>
    <w:rsid w:val="00974D5C"/>
    <w:rsid w:val="00974DB1"/>
    <w:rsid w:val="00974DFC"/>
    <w:rsid w:val="009750AE"/>
    <w:rsid w:val="0097534E"/>
    <w:rsid w:val="009753B9"/>
    <w:rsid w:val="0097578D"/>
    <w:rsid w:val="00975AAC"/>
    <w:rsid w:val="00975EB7"/>
    <w:rsid w:val="009765EF"/>
    <w:rsid w:val="00976A5B"/>
    <w:rsid w:val="00976E30"/>
    <w:rsid w:val="00977121"/>
    <w:rsid w:val="00977FE8"/>
    <w:rsid w:val="00980399"/>
    <w:rsid w:val="00981E52"/>
    <w:rsid w:val="00981F32"/>
    <w:rsid w:val="00982153"/>
    <w:rsid w:val="009824C6"/>
    <w:rsid w:val="009828A4"/>
    <w:rsid w:val="0098294B"/>
    <w:rsid w:val="00982AEC"/>
    <w:rsid w:val="00982B90"/>
    <w:rsid w:val="00983630"/>
    <w:rsid w:val="00983BC5"/>
    <w:rsid w:val="00983D27"/>
    <w:rsid w:val="009843FC"/>
    <w:rsid w:val="00984534"/>
    <w:rsid w:val="00984556"/>
    <w:rsid w:val="0098541E"/>
    <w:rsid w:val="009861DE"/>
    <w:rsid w:val="0098635F"/>
    <w:rsid w:val="0098643D"/>
    <w:rsid w:val="00987333"/>
    <w:rsid w:val="0098774D"/>
    <w:rsid w:val="009903A8"/>
    <w:rsid w:val="00990C06"/>
    <w:rsid w:val="00990CB4"/>
    <w:rsid w:val="00991248"/>
    <w:rsid w:val="00991E3E"/>
    <w:rsid w:val="00991F61"/>
    <w:rsid w:val="0099242C"/>
    <w:rsid w:val="00992DAC"/>
    <w:rsid w:val="00992DC8"/>
    <w:rsid w:val="00993B88"/>
    <w:rsid w:val="00993BC2"/>
    <w:rsid w:val="00993C5D"/>
    <w:rsid w:val="00993CE3"/>
    <w:rsid w:val="00994DE2"/>
    <w:rsid w:val="009952A4"/>
    <w:rsid w:val="009953CF"/>
    <w:rsid w:val="009957E0"/>
    <w:rsid w:val="00995FCA"/>
    <w:rsid w:val="0099680F"/>
    <w:rsid w:val="009968B1"/>
    <w:rsid w:val="009971D5"/>
    <w:rsid w:val="009975F0"/>
    <w:rsid w:val="00997AF4"/>
    <w:rsid w:val="00997C36"/>
    <w:rsid w:val="009A00D1"/>
    <w:rsid w:val="009A03DE"/>
    <w:rsid w:val="009A0640"/>
    <w:rsid w:val="009A1885"/>
    <w:rsid w:val="009A1DE2"/>
    <w:rsid w:val="009A2286"/>
    <w:rsid w:val="009A2F7A"/>
    <w:rsid w:val="009A3402"/>
    <w:rsid w:val="009A373E"/>
    <w:rsid w:val="009A380A"/>
    <w:rsid w:val="009A3AA6"/>
    <w:rsid w:val="009A4BBA"/>
    <w:rsid w:val="009A4BF8"/>
    <w:rsid w:val="009A528F"/>
    <w:rsid w:val="009A54FF"/>
    <w:rsid w:val="009A5727"/>
    <w:rsid w:val="009A58B4"/>
    <w:rsid w:val="009A58BD"/>
    <w:rsid w:val="009A58CE"/>
    <w:rsid w:val="009A5CB4"/>
    <w:rsid w:val="009A677E"/>
    <w:rsid w:val="009A6A18"/>
    <w:rsid w:val="009A6D5B"/>
    <w:rsid w:val="009A71A8"/>
    <w:rsid w:val="009A7BA4"/>
    <w:rsid w:val="009A7F8F"/>
    <w:rsid w:val="009B0522"/>
    <w:rsid w:val="009B0802"/>
    <w:rsid w:val="009B15B3"/>
    <w:rsid w:val="009B1854"/>
    <w:rsid w:val="009B18BB"/>
    <w:rsid w:val="009B1A71"/>
    <w:rsid w:val="009B1D1E"/>
    <w:rsid w:val="009B334E"/>
    <w:rsid w:val="009B3929"/>
    <w:rsid w:val="009B3972"/>
    <w:rsid w:val="009B3E87"/>
    <w:rsid w:val="009B44CB"/>
    <w:rsid w:val="009B4B0E"/>
    <w:rsid w:val="009B5139"/>
    <w:rsid w:val="009B5826"/>
    <w:rsid w:val="009B5F8C"/>
    <w:rsid w:val="009B6772"/>
    <w:rsid w:val="009B6F73"/>
    <w:rsid w:val="009B7226"/>
    <w:rsid w:val="009B746C"/>
    <w:rsid w:val="009B7651"/>
    <w:rsid w:val="009B773C"/>
    <w:rsid w:val="009B7770"/>
    <w:rsid w:val="009B7946"/>
    <w:rsid w:val="009B7FC6"/>
    <w:rsid w:val="009C0E38"/>
    <w:rsid w:val="009C1170"/>
    <w:rsid w:val="009C143B"/>
    <w:rsid w:val="009C1654"/>
    <w:rsid w:val="009C16AC"/>
    <w:rsid w:val="009C181F"/>
    <w:rsid w:val="009C1D50"/>
    <w:rsid w:val="009C1F4D"/>
    <w:rsid w:val="009C2373"/>
    <w:rsid w:val="009C2A80"/>
    <w:rsid w:val="009C2BEC"/>
    <w:rsid w:val="009C3E3D"/>
    <w:rsid w:val="009C4284"/>
    <w:rsid w:val="009C43D0"/>
    <w:rsid w:val="009C47F8"/>
    <w:rsid w:val="009C4DCC"/>
    <w:rsid w:val="009C54DF"/>
    <w:rsid w:val="009C5768"/>
    <w:rsid w:val="009C5B47"/>
    <w:rsid w:val="009C5D05"/>
    <w:rsid w:val="009C5E02"/>
    <w:rsid w:val="009C60AE"/>
    <w:rsid w:val="009C63F1"/>
    <w:rsid w:val="009C68EE"/>
    <w:rsid w:val="009C77F8"/>
    <w:rsid w:val="009C78C0"/>
    <w:rsid w:val="009C7E65"/>
    <w:rsid w:val="009D01B1"/>
    <w:rsid w:val="009D020D"/>
    <w:rsid w:val="009D05A2"/>
    <w:rsid w:val="009D0AF0"/>
    <w:rsid w:val="009D0BB3"/>
    <w:rsid w:val="009D1324"/>
    <w:rsid w:val="009D1D0C"/>
    <w:rsid w:val="009D1D86"/>
    <w:rsid w:val="009D1EA6"/>
    <w:rsid w:val="009D250F"/>
    <w:rsid w:val="009D26FF"/>
    <w:rsid w:val="009D2B82"/>
    <w:rsid w:val="009D339B"/>
    <w:rsid w:val="009D3436"/>
    <w:rsid w:val="009D35DF"/>
    <w:rsid w:val="009D38DA"/>
    <w:rsid w:val="009D3977"/>
    <w:rsid w:val="009D3B3D"/>
    <w:rsid w:val="009D3CF8"/>
    <w:rsid w:val="009D3F5A"/>
    <w:rsid w:val="009D3FE6"/>
    <w:rsid w:val="009D402E"/>
    <w:rsid w:val="009D4424"/>
    <w:rsid w:val="009D5015"/>
    <w:rsid w:val="009D5541"/>
    <w:rsid w:val="009D5A4E"/>
    <w:rsid w:val="009D5B60"/>
    <w:rsid w:val="009D6335"/>
    <w:rsid w:val="009D6BB7"/>
    <w:rsid w:val="009D6BD4"/>
    <w:rsid w:val="009D6CEF"/>
    <w:rsid w:val="009D6DF6"/>
    <w:rsid w:val="009D70F2"/>
    <w:rsid w:val="009D797E"/>
    <w:rsid w:val="009D7ABE"/>
    <w:rsid w:val="009D7EE7"/>
    <w:rsid w:val="009E01B1"/>
    <w:rsid w:val="009E02E3"/>
    <w:rsid w:val="009E07DB"/>
    <w:rsid w:val="009E158E"/>
    <w:rsid w:val="009E15BB"/>
    <w:rsid w:val="009E1668"/>
    <w:rsid w:val="009E20ED"/>
    <w:rsid w:val="009E2260"/>
    <w:rsid w:val="009E24E0"/>
    <w:rsid w:val="009E3696"/>
    <w:rsid w:val="009E37B4"/>
    <w:rsid w:val="009E3AC6"/>
    <w:rsid w:val="009E43DA"/>
    <w:rsid w:val="009E4B0A"/>
    <w:rsid w:val="009E4C1C"/>
    <w:rsid w:val="009E539C"/>
    <w:rsid w:val="009E53BB"/>
    <w:rsid w:val="009E56E9"/>
    <w:rsid w:val="009E5854"/>
    <w:rsid w:val="009E5F6A"/>
    <w:rsid w:val="009E75F7"/>
    <w:rsid w:val="009E78E4"/>
    <w:rsid w:val="009E7A51"/>
    <w:rsid w:val="009E7F87"/>
    <w:rsid w:val="009F0079"/>
    <w:rsid w:val="009F0B10"/>
    <w:rsid w:val="009F11D6"/>
    <w:rsid w:val="009F16F5"/>
    <w:rsid w:val="009F1C5F"/>
    <w:rsid w:val="009F1D37"/>
    <w:rsid w:val="009F1F5C"/>
    <w:rsid w:val="009F2321"/>
    <w:rsid w:val="009F29F1"/>
    <w:rsid w:val="009F2A8C"/>
    <w:rsid w:val="009F2CCF"/>
    <w:rsid w:val="009F2FD1"/>
    <w:rsid w:val="009F375E"/>
    <w:rsid w:val="009F3837"/>
    <w:rsid w:val="009F3B89"/>
    <w:rsid w:val="009F55FB"/>
    <w:rsid w:val="009F6668"/>
    <w:rsid w:val="009F6D0B"/>
    <w:rsid w:val="009F701B"/>
    <w:rsid w:val="009F7755"/>
    <w:rsid w:val="009F77FD"/>
    <w:rsid w:val="009F78A6"/>
    <w:rsid w:val="009F78D8"/>
    <w:rsid w:val="009F7965"/>
    <w:rsid w:val="009F798B"/>
    <w:rsid w:val="009F7E8C"/>
    <w:rsid w:val="009F7EC0"/>
    <w:rsid w:val="00A00186"/>
    <w:rsid w:val="00A002F5"/>
    <w:rsid w:val="00A00587"/>
    <w:rsid w:val="00A00F35"/>
    <w:rsid w:val="00A0121A"/>
    <w:rsid w:val="00A018B7"/>
    <w:rsid w:val="00A023EB"/>
    <w:rsid w:val="00A056C8"/>
    <w:rsid w:val="00A05B5D"/>
    <w:rsid w:val="00A068FB"/>
    <w:rsid w:val="00A06B3B"/>
    <w:rsid w:val="00A06C2D"/>
    <w:rsid w:val="00A06D9D"/>
    <w:rsid w:val="00A1061C"/>
    <w:rsid w:val="00A109FB"/>
    <w:rsid w:val="00A10A72"/>
    <w:rsid w:val="00A10B2D"/>
    <w:rsid w:val="00A10D9B"/>
    <w:rsid w:val="00A11074"/>
    <w:rsid w:val="00A11133"/>
    <w:rsid w:val="00A11298"/>
    <w:rsid w:val="00A115C9"/>
    <w:rsid w:val="00A1177C"/>
    <w:rsid w:val="00A11AC8"/>
    <w:rsid w:val="00A11F2E"/>
    <w:rsid w:val="00A120E2"/>
    <w:rsid w:val="00A12588"/>
    <w:rsid w:val="00A12688"/>
    <w:rsid w:val="00A127A0"/>
    <w:rsid w:val="00A12B95"/>
    <w:rsid w:val="00A12DA3"/>
    <w:rsid w:val="00A13035"/>
    <w:rsid w:val="00A13088"/>
    <w:rsid w:val="00A133F2"/>
    <w:rsid w:val="00A138E5"/>
    <w:rsid w:val="00A13C51"/>
    <w:rsid w:val="00A14674"/>
    <w:rsid w:val="00A14C0A"/>
    <w:rsid w:val="00A14F5E"/>
    <w:rsid w:val="00A1545C"/>
    <w:rsid w:val="00A154B3"/>
    <w:rsid w:val="00A15981"/>
    <w:rsid w:val="00A178CD"/>
    <w:rsid w:val="00A17CB2"/>
    <w:rsid w:val="00A17D9B"/>
    <w:rsid w:val="00A20433"/>
    <w:rsid w:val="00A20932"/>
    <w:rsid w:val="00A21657"/>
    <w:rsid w:val="00A21971"/>
    <w:rsid w:val="00A22B86"/>
    <w:rsid w:val="00A230CF"/>
    <w:rsid w:val="00A2330F"/>
    <w:rsid w:val="00A234C8"/>
    <w:rsid w:val="00A238F3"/>
    <w:rsid w:val="00A24091"/>
    <w:rsid w:val="00A24245"/>
    <w:rsid w:val="00A2426A"/>
    <w:rsid w:val="00A24565"/>
    <w:rsid w:val="00A2474C"/>
    <w:rsid w:val="00A24B69"/>
    <w:rsid w:val="00A24C21"/>
    <w:rsid w:val="00A24C64"/>
    <w:rsid w:val="00A24FD3"/>
    <w:rsid w:val="00A25571"/>
    <w:rsid w:val="00A25EAC"/>
    <w:rsid w:val="00A261CB"/>
    <w:rsid w:val="00A2627A"/>
    <w:rsid w:val="00A26891"/>
    <w:rsid w:val="00A26E4B"/>
    <w:rsid w:val="00A26E58"/>
    <w:rsid w:val="00A26EE7"/>
    <w:rsid w:val="00A26EF8"/>
    <w:rsid w:val="00A27129"/>
    <w:rsid w:val="00A27826"/>
    <w:rsid w:val="00A30053"/>
    <w:rsid w:val="00A302FA"/>
    <w:rsid w:val="00A30809"/>
    <w:rsid w:val="00A30896"/>
    <w:rsid w:val="00A30D4E"/>
    <w:rsid w:val="00A30E23"/>
    <w:rsid w:val="00A30EF7"/>
    <w:rsid w:val="00A311B4"/>
    <w:rsid w:val="00A318CD"/>
    <w:rsid w:val="00A31C18"/>
    <w:rsid w:val="00A31F30"/>
    <w:rsid w:val="00A322FD"/>
    <w:rsid w:val="00A325FB"/>
    <w:rsid w:val="00A32A2A"/>
    <w:rsid w:val="00A34144"/>
    <w:rsid w:val="00A34313"/>
    <w:rsid w:val="00A3463C"/>
    <w:rsid w:val="00A346A2"/>
    <w:rsid w:val="00A34C5C"/>
    <w:rsid w:val="00A3582A"/>
    <w:rsid w:val="00A35940"/>
    <w:rsid w:val="00A35D7A"/>
    <w:rsid w:val="00A361F6"/>
    <w:rsid w:val="00A361F7"/>
    <w:rsid w:val="00A36318"/>
    <w:rsid w:val="00A3639A"/>
    <w:rsid w:val="00A3641E"/>
    <w:rsid w:val="00A36D0D"/>
    <w:rsid w:val="00A3791F"/>
    <w:rsid w:val="00A37A57"/>
    <w:rsid w:val="00A37E33"/>
    <w:rsid w:val="00A402BB"/>
    <w:rsid w:val="00A40558"/>
    <w:rsid w:val="00A409A0"/>
    <w:rsid w:val="00A40C18"/>
    <w:rsid w:val="00A40C37"/>
    <w:rsid w:val="00A40CC5"/>
    <w:rsid w:val="00A40D30"/>
    <w:rsid w:val="00A422A7"/>
    <w:rsid w:val="00A422E1"/>
    <w:rsid w:val="00A4245B"/>
    <w:rsid w:val="00A42795"/>
    <w:rsid w:val="00A42CEC"/>
    <w:rsid w:val="00A42F2A"/>
    <w:rsid w:val="00A44A52"/>
    <w:rsid w:val="00A45107"/>
    <w:rsid w:val="00A45439"/>
    <w:rsid w:val="00A455C8"/>
    <w:rsid w:val="00A45AB1"/>
    <w:rsid w:val="00A45DAF"/>
    <w:rsid w:val="00A45FF6"/>
    <w:rsid w:val="00A464E4"/>
    <w:rsid w:val="00A47569"/>
    <w:rsid w:val="00A476E9"/>
    <w:rsid w:val="00A47759"/>
    <w:rsid w:val="00A47906"/>
    <w:rsid w:val="00A47A2F"/>
    <w:rsid w:val="00A47C1B"/>
    <w:rsid w:val="00A47DB5"/>
    <w:rsid w:val="00A505AD"/>
    <w:rsid w:val="00A50826"/>
    <w:rsid w:val="00A51777"/>
    <w:rsid w:val="00A51C59"/>
    <w:rsid w:val="00A523B2"/>
    <w:rsid w:val="00A52D1A"/>
    <w:rsid w:val="00A5325C"/>
    <w:rsid w:val="00A532FF"/>
    <w:rsid w:val="00A5332F"/>
    <w:rsid w:val="00A53B17"/>
    <w:rsid w:val="00A53F27"/>
    <w:rsid w:val="00A541E3"/>
    <w:rsid w:val="00A547F8"/>
    <w:rsid w:val="00A55968"/>
    <w:rsid w:val="00A55969"/>
    <w:rsid w:val="00A57136"/>
    <w:rsid w:val="00A57487"/>
    <w:rsid w:val="00A578E5"/>
    <w:rsid w:val="00A60173"/>
    <w:rsid w:val="00A60418"/>
    <w:rsid w:val="00A612C4"/>
    <w:rsid w:val="00A613BB"/>
    <w:rsid w:val="00A616D6"/>
    <w:rsid w:val="00A61D3E"/>
    <w:rsid w:val="00A61E36"/>
    <w:rsid w:val="00A62469"/>
    <w:rsid w:val="00A62A55"/>
    <w:rsid w:val="00A63C7E"/>
    <w:rsid w:val="00A6413D"/>
    <w:rsid w:val="00A64910"/>
    <w:rsid w:val="00A6535E"/>
    <w:rsid w:val="00A654F3"/>
    <w:rsid w:val="00A657CE"/>
    <w:rsid w:val="00A658DE"/>
    <w:rsid w:val="00A660BA"/>
    <w:rsid w:val="00A6614B"/>
    <w:rsid w:val="00A667FE"/>
    <w:rsid w:val="00A674A2"/>
    <w:rsid w:val="00A6758E"/>
    <w:rsid w:val="00A67932"/>
    <w:rsid w:val="00A67C7C"/>
    <w:rsid w:val="00A67CAD"/>
    <w:rsid w:val="00A70506"/>
    <w:rsid w:val="00A7052D"/>
    <w:rsid w:val="00A70C48"/>
    <w:rsid w:val="00A7101F"/>
    <w:rsid w:val="00A71766"/>
    <w:rsid w:val="00A7179D"/>
    <w:rsid w:val="00A71EE2"/>
    <w:rsid w:val="00A71EE6"/>
    <w:rsid w:val="00A720DB"/>
    <w:rsid w:val="00A72A83"/>
    <w:rsid w:val="00A72DBE"/>
    <w:rsid w:val="00A731A0"/>
    <w:rsid w:val="00A735AF"/>
    <w:rsid w:val="00A73B26"/>
    <w:rsid w:val="00A73C22"/>
    <w:rsid w:val="00A74138"/>
    <w:rsid w:val="00A74A57"/>
    <w:rsid w:val="00A74DEA"/>
    <w:rsid w:val="00A75D62"/>
    <w:rsid w:val="00A75DFB"/>
    <w:rsid w:val="00A762DF"/>
    <w:rsid w:val="00A7727A"/>
    <w:rsid w:val="00A777AC"/>
    <w:rsid w:val="00A77987"/>
    <w:rsid w:val="00A805B2"/>
    <w:rsid w:val="00A80BF0"/>
    <w:rsid w:val="00A80CAE"/>
    <w:rsid w:val="00A80E4C"/>
    <w:rsid w:val="00A81349"/>
    <w:rsid w:val="00A81757"/>
    <w:rsid w:val="00A81819"/>
    <w:rsid w:val="00A81EE7"/>
    <w:rsid w:val="00A825BE"/>
    <w:rsid w:val="00A82816"/>
    <w:rsid w:val="00A82926"/>
    <w:rsid w:val="00A83968"/>
    <w:rsid w:val="00A84010"/>
    <w:rsid w:val="00A845F6"/>
    <w:rsid w:val="00A84E4C"/>
    <w:rsid w:val="00A85739"/>
    <w:rsid w:val="00A8651A"/>
    <w:rsid w:val="00A86B4C"/>
    <w:rsid w:val="00A86E5B"/>
    <w:rsid w:val="00A86F1F"/>
    <w:rsid w:val="00A871A0"/>
    <w:rsid w:val="00A874C8"/>
    <w:rsid w:val="00A87996"/>
    <w:rsid w:val="00A87DD7"/>
    <w:rsid w:val="00A900CB"/>
    <w:rsid w:val="00A90410"/>
    <w:rsid w:val="00A90D49"/>
    <w:rsid w:val="00A90DE8"/>
    <w:rsid w:val="00A90E14"/>
    <w:rsid w:val="00A91D59"/>
    <w:rsid w:val="00A91F22"/>
    <w:rsid w:val="00A924D2"/>
    <w:rsid w:val="00A92EBD"/>
    <w:rsid w:val="00A9330C"/>
    <w:rsid w:val="00A93BCD"/>
    <w:rsid w:val="00A947CC"/>
    <w:rsid w:val="00A948BF"/>
    <w:rsid w:val="00A949CE"/>
    <w:rsid w:val="00A94D4F"/>
    <w:rsid w:val="00A94FD0"/>
    <w:rsid w:val="00A9520D"/>
    <w:rsid w:val="00A9599C"/>
    <w:rsid w:val="00A9688D"/>
    <w:rsid w:val="00A97706"/>
    <w:rsid w:val="00A979E6"/>
    <w:rsid w:val="00A97BEB"/>
    <w:rsid w:val="00A97CEA"/>
    <w:rsid w:val="00AA0174"/>
    <w:rsid w:val="00AA04A1"/>
    <w:rsid w:val="00AA04D1"/>
    <w:rsid w:val="00AA0B3C"/>
    <w:rsid w:val="00AA0CF4"/>
    <w:rsid w:val="00AA0FC1"/>
    <w:rsid w:val="00AA14C9"/>
    <w:rsid w:val="00AA18ED"/>
    <w:rsid w:val="00AA2CE5"/>
    <w:rsid w:val="00AA3C76"/>
    <w:rsid w:val="00AA3D33"/>
    <w:rsid w:val="00AA3FA7"/>
    <w:rsid w:val="00AA44F6"/>
    <w:rsid w:val="00AA47E2"/>
    <w:rsid w:val="00AA48A0"/>
    <w:rsid w:val="00AA4D3C"/>
    <w:rsid w:val="00AA5A04"/>
    <w:rsid w:val="00AA5BB1"/>
    <w:rsid w:val="00AA6591"/>
    <w:rsid w:val="00AA67D5"/>
    <w:rsid w:val="00AA6D23"/>
    <w:rsid w:val="00AA6E63"/>
    <w:rsid w:val="00AA7713"/>
    <w:rsid w:val="00AA7986"/>
    <w:rsid w:val="00AA7DB8"/>
    <w:rsid w:val="00AA7F79"/>
    <w:rsid w:val="00AB0456"/>
    <w:rsid w:val="00AB0F0B"/>
    <w:rsid w:val="00AB167E"/>
    <w:rsid w:val="00AB174D"/>
    <w:rsid w:val="00AB1851"/>
    <w:rsid w:val="00AB1A33"/>
    <w:rsid w:val="00AB2091"/>
    <w:rsid w:val="00AB2E1D"/>
    <w:rsid w:val="00AB3125"/>
    <w:rsid w:val="00AB365D"/>
    <w:rsid w:val="00AB3E4D"/>
    <w:rsid w:val="00AB3F33"/>
    <w:rsid w:val="00AB4289"/>
    <w:rsid w:val="00AB4355"/>
    <w:rsid w:val="00AB4453"/>
    <w:rsid w:val="00AB48AA"/>
    <w:rsid w:val="00AB4BA1"/>
    <w:rsid w:val="00AB4DC8"/>
    <w:rsid w:val="00AB5642"/>
    <w:rsid w:val="00AB57FC"/>
    <w:rsid w:val="00AB5825"/>
    <w:rsid w:val="00AB6235"/>
    <w:rsid w:val="00AB6427"/>
    <w:rsid w:val="00AB65D1"/>
    <w:rsid w:val="00AB67FA"/>
    <w:rsid w:val="00AB685F"/>
    <w:rsid w:val="00AC08BF"/>
    <w:rsid w:val="00AC0F41"/>
    <w:rsid w:val="00AC12E7"/>
    <w:rsid w:val="00AC188A"/>
    <w:rsid w:val="00AC1905"/>
    <w:rsid w:val="00AC1C4F"/>
    <w:rsid w:val="00AC1EF8"/>
    <w:rsid w:val="00AC228D"/>
    <w:rsid w:val="00AC2320"/>
    <w:rsid w:val="00AC2B35"/>
    <w:rsid w:val="00AC2C92"/>
    <w:rsid w:val="00AC2CFB"/>
    <w:rsid w:val="00AC2E7E"/>
    <w:rsid w:val="00AC37CB"/>
    <w:rsid w:val="00AC3F1C"/>
    <w:rsid w:val="00AC42C8"/>
    <w:rsid w:val="00AC4561"/>
    <w:rsid w:val="00AC4776"/>
    <w:rsid w:val="00AC4DC9"/>
    <w:rsid w:val="00AC51BE"/>
    <w:rsid w:val="00AC52A2"/>
    <w:rsid w:val="00AC52D9"/>
    <w:rsid w:val="00AC5E03"/>
    <w:rsid w:val="00AC5EBE"/>
    <w:rsid w:val="00AC608A"/>
    <w:rsid w:val="00AC60CE"/>
    <w:rsid w:val="00AC611D"/>
    <w:rsid w:val="00AC6649"/>
    <w:rsid w:val="00AC69BC"/>
    <w:rsid w:val="00AC6BFE"/>
    <w:rsid w:val="00AC70FA"/>
    <w:rsid w:val="00AC73EB"/>
    <w:rsid w:val="00AC7765"/>
    <w:rsid w:val="00AC779D"/>
    <w:rsid w:val="00AC7A10"/>
    <w:rsid w:val="00AC7D8A"/>
    <w:rsid w:val="00AC7EC9"/>
    <w:rsid w:val="00AD03B5"/>
    <w:rsid w:val="00AD0517"/>
    <w:rsid w:val="00AD0A83"/>
    <w:rsid w:val="00AD1511"/>
    <w:rsid w:val="00AD178E"/>
    <w:rsid w:val="00AD2149"/>
    <w:rsid w:val="00AD2A5A"/>
    <w:rsid w:val="00AD3007"/>
    <w:rsid w:val="00AD3019"/>
    <w:rsid w:val="00AD3352"/>
    <w:rsid w:val="00AD36F1"/>
    <w:rsid w:val="00AD3CA8"/>
    <w:rsid w:val="00AD3DE2"/>
    <w:rsid w:val="00AD3FA5"/>
    <w:rsid w:val="00AD44BA"/>
    <w:rsid w:val="00AD4CB5"/>
    <w:rsid w:val="00AD5331"/>
    <w:rsid w:val="00AD5550"/>
    <w:rsid w:val="00AD6479"/>
    <w:rsid w:val="00AD68BE"/>
    <w:rsid w:val="00AD6A1B"/>
    <w:rsid w:val="00AD75BC"/>
    <w:rsid w:val="00AD76BD"/>
    <w:rsid w:val="00AE03A1"/>
    <w:rsid w:val="00AE0506"/>
    <w:rsid w:val="00AE0744"/>
    <w:rsid w:val="00AE0911"/>
    <w:rsid w:val="00AE1153"/>
    <w:rsid w:val="00AE1496"/>
    <w:rsid w:val="00AE25FE"/>
    <w:rsid w:val="00AE27B5"/>
    <w:rsid w:val="00AE298B"/>
    <w:rsid w:val="00AE2AB4"/>
    <w:rsid w:val="00AE2D71"/>
    <w:rsid w:val="00AE2F06"/>
    <w:rsid w:val="00AE3170"/>
    <w:rsid w:val="00AE49B9"/>
    <w:rsid w:val="00AE4E42"/>
    <w:rsid w:val="00AE4E97"/>
    <w:rsid w:val="00AE522D"/>
    <w:rsid w:val="00AE5447"/>
    <w:rsid w:val="00AE5707"/>
    <w:rsid w:val="00AE73F1"/>
    <w:rsid w:val="00AE752B"/>
    <w:rsid w:val="00AE78B8"/>
    <w:rsid w:val="00AE7985"/>
    <w:rsid w:val="00AE7E50"/>
    <w:rsid w:val="00AF00E7"/>
    <w:rsid w:val="00AF0239"/>
    <w:rsid w:val="00AF0315"/>
    <w:rsid w:val="00AF06C3"/>
    <w:rsid w:val="00AF0F7A"/>
    <w:rsid w:val="00AF115D"/>
    <w:rsid w:val="00AF1CA9"/>
    <w:rsid w:val="00AF1CDD"/>
    <w:rsid w:val="00AF207B"/>
    <w:rsid w:val="00AF2777"/>
    <w:rsid w:val="00AF2F45"/>
    <w:rsid w:val="00AF3B45"/>
    <w:rsid w:val="00AF3BC3"/>
    <w:rsid w:val="00AF4237"/>
    <w:rsid w:val="00AF4893"/>
    <w:rsid w:val="00AF4FE4"/>
    <w:rsid w:val="00AF5A49"/>
    <w:rsid w:val="00AF6411"/>
    <w:rsid w:val="00AF6451"/>
    <w:rsid w:val="00AF6881"/>
    <w:rsid w:val="00AF6DAE"/>
    <w:rsid w:val="00AF6DBD"/>
    <w:rsid w:val="00AF6E21"/>
    <w:rsid w:val="00AF79B9"/>
    <w:rsid w:val="00AF7D55"/>
    <w:rsid w:val="00AF7FE9"/>
    <w:rsid w:val="00B00781"/>
    <w:rsid w:val="00B00AD9"/>
    <w:rsid w:val="00B01177"/>
    <w:rsid w:val="00B01663"/>
    <w:rsid w:val="00B01877"/>
    <w:rsid w:val="00B01971"/>
    <w:rsid w:val="00B01B31"/>
    <w:rsid w:val="00B02585"/>
    <w:rsid w:val="00B02A3A"/>
    <w:rsid w:val="00B0321D"/>
    <w:rsid w:val="00B03296"/>
    <w:rsid w:val="00B033B7"/>
    <w:rsid w:val="00B039A3"/>
    <w:rsid w:val="00B043E2"/>
    <w:rsid w:val="00B045DE"/>
    <w:rsid w:val="00B04A5B"/>
    <w:rsid w:val="00B0594A"/>
    <w:rsid w:val="00B059D8"/>
    <w:rsid w:val="00B05FB3"/>
    <w:rsid w:val="00B065D8"/>
    <w:rsid w:val="00B06BAC"/>
    <w:rsid w:val="00B06E6F"/>
    <w:rsid w:val="00B070F1"/>
    <w:rsid w:val="00B07A3D"/>
    <w:rsid w:val="00B10108"/>
    <w:rsid w:val="00B10C26"/>
    <w:rsid w:val="00B11279"/>
    <w:rsid w:val="00B112EF"/>
    <w:rsid w:val="00B1169E"/>
    <w:rsid w:val="00B1209E"/>
    <w:rsid w:val="00B126CA"/>
    <w:rsid w:val="00B12897"/>
    <w:rsid w:val="00B1292E"/>
    <w:rsid w:val="00B12B39"/>
    <w:rsid w:val="00B12DC4"/>
    <w:rsid w:val="00B1311C"/>
    <w:rsid w:val="00B132B0"/>
    <w:rsid w:val="00B132B8"/>
    <w:rsid w:val="00B13CFB"/>
    <w:rsid w:val="00B13EB1"/>
    <w:rsid w:val="00B15388"/>
    <w:rsid w:val="00B15595"/>
    <w:rsid w:val="00B15C1D"/>
    <w:rsid w:val="00B1617C"/>
    <w:rsid w:val="00B161C3"/>
    <w:rsid w:val="00B162F9"/>
    <w:rsid w:val="00B16B27"/>
    <w:rsid w:val="00B16BBE"/>
    <w:rsid w:val="00B16C49"/>
    <w:rsid w:val="00B17835"/>
    <w:rsid w:val="00B17B11"/>
    <w:rsid w:val="00B17C38"/>
    <w:rsid w:val="00B17E21"/>
    <w:rsid w:val="00B17F0B"/>
    <w:rsid w:val="00B20241"/>
    <w:rsid w:val="00B20352"/>
    <w:rsid w:val="00B2035E"/>
    <w:rsid w:val="00B21106"/>
    <w:rsid w:val="00B21247"/>
    <w:rsid w:val="00B213CA"/>
    <w:rsid w:val="00B220D1"/>
    <w:rsid w:val="00B221B4"/>
    <w:rsid w:val="00B22B98"/>
    <w:rsid w:val="00B22D31"/>
    <w:rsid w:val="00B22EAD"/>
    <w:rsid w:val="00B2380E"/>
    <w:rsid w:val="00B239DE"/>
    <w:rsid w:val="00B23AE3"/>
    <w:rsid w:val="00B244CB"/>
    <w:rsid w:val="00B248A4"/>
    <w:rsid w:val="00B2571F"/>
    <w:rsid w:val="00B25E7E"/>
    <w:rsid w:val="00B263C2"/>
    <w:rsid w:val="00B26C8C"/>
    <w:rsid w:val="00B27D1B"/>
    <w:rsid w:val="00B30401"/>
    <w:rsid w:val="00B31564"/>
    <w:rsid w:val="00B31886"/>
    <w:rsid w:val="00B319F8"/>
    <w:rsid w:val="00B31D6A"/>
    <w:rsid w:val="00B32303"/>
    <w:rsid w:val="00B3251D"/>
    <w:rsid w:val="00B32A81"/>
    <w:rsid w:val="00B32F8E"/>
    <w:rsid w:val="00B3302C"/>
    <w:rsid w:val="00B336A4"/>
    <w:rsid w:val="00B33B4B"/>
    <w:rsid w:val="00B33E0E"/>
    <w:rsid w:val="00B34299"/>
    <w:rsid w:val="00B34435"/>
    <w:rsid w:val="00B34C19"/>
    <w:rsid w:val="00B35071"/>
    <w:rsid w:val="00B353AA"/>
    <w:rsid w:val="00B356E3"/>
    <w:rsid w:val="00B357D6"/>
    <w:rsid w:val="00B35B9B"/>
    <w:rsid w:val="00B35CDF"/>
    <w:rsid w:val="00B36149"/>
    <w:rsid w:val="00B3630A"/>
    <w:rsid w:val="00B364F9"/>
    <w:rsid w:val="00B366E6"/>
    <w:rsid w:val="00B36846"/>
    <w:rsid w:val="00B36862"/>
    <w:rsid w:val="00B36EB6"/>
    <w:rsid w:val="00B36FB0"/>
    <w:rsid w:val="00B37304"/>
    <w:rsid w:val="00B374F1"/>
    <w:rsid w:val="00B3778A"/>
    <w:rsid w:val="00B3781A"/>
    <w:rsid w:val="00B378F7"/>
    <w:rsid w:val="00B400E4"/>
    <w:rsid w:val="00B4052E"/>
    <w:rsid w:val="00B408C2"/>
    <w:rsid w:val="00B41B43"/>
    <w:rsid w:val="00B41B9D"/>
    <w:rsid w:val="00B42CA4"/>
    <w:rsid w:val="00B42D69"/>
    <w:rsid w:val="00B42DE8"/>
    <w:rsid w:val="00B435EF"/>
    <w:rsid w:val="00B43767"/>
    <w:rsid w:val="00B440C6"/>
    <w:rsid w:val="00B44279"/>
    <w:rsid w:val="00B44496"/>
    <w:rsid w:val="00B44E1A"/>
    <w:rsid w:val="00B4508C"/>
    <w:rsid w:val="00B45156"/>
    <w:rsid w:val="00B454F9"/>
    <w:rsid w:val="00B45F28"/>
    <w:rsid w:val="00B4616F"/>
    <w:rsid w:val="00B465BE"/>
    <w:rsid w:val="00B46EFA"/>
    <w:rsid w:val="00B47080"/>
    <w:rsid w:val="00B47413"/>
    <w:rsid w:val="00B475B9"/>
    <w:rsid w:val="00B47A2D"/>
    <w:rsid w:val="00B50055"/>
    <w:rsid w:val="00B500B5"/>
    <w:rsid w:val="00B50C6C"/>
    <w:rsid w:val="00B5125C"/>
    <w:rsid w:val="00B51BCE"/>
    <w:rsid w:val="00B52143"/>
    <w:rsid w:val="00B5217E"/>
    <w:rsid w:val="00B52A0D"/>
    <w:rsid w:val="00B52A3E"/>
    <w:rsid w:val="00B52AC5"/>
    <w:rsid w:val="00B52EE5"/>
    <w:rsid w:val="00B52F0D"/>
    <w:rsid w:val="00B5326D"/>
    <w:rsid w:val="00B53C30"/>
    <w:rsid w:val="00B53D5A"/>
    <w:rsid w:val="00B541E3"/>
    <w:rsid w:val="00B547F6"/>
    <w:rsid w:val="00B54EC0"/>
    <w:rsid w:val="00B5576B"/>
    <w:rsid w:val="00B5594A"/>
    <w:rsid w:val="00B55A07"/>
    <w:rsid w:val="00B56375"/>
    <w:rsid w:val="00B5683A"/>
    <w:rsid w:val="00B56D9E"/>
    <w:rsid w:val="00B57CAD"/>
    <w:rsid w:val="00B6014D"/>
    <w:rsid w:val="00B60177"/>
    <w:rsid w:val="00B604F2"/>
    <w:rsid w:val="00B60740"/>
    <w:rsid w:val="00B61046"/>
    <w:rsid w:val="00B613E3"/>
    <w:rsid w:val="00B61921"/>
    <w:rsid w:val="00B619BC"/>
    <w:rsid w:val="00B62C8B"/>
    <w:rsid w:val="00B62D01"/>
    <w:rsid w:val="00B63741"/>
    <w:rsid w:val="00B6439C"/>
    <w:rsid w:val="00B64FF8"/>
    <w:rsid w:val="00B65043"/>
    <w:rsid w:val="00B65255"/>
    <w:rsid w:val="00B65C39"/>
    <w:rsid w:val="00B66021"/>
    <w:rsid w:val="00B6678E"/>
    <w:rsid w:val="00B66EBE"/>
    <w:rsid w:val="00B673D9"/>
    <w:rsid w:val="00B6751C"/>
    <w:rsid w:val="00B67684"/>
    <w:rsid w:val="00B67C8B"/>
    <w:rsid w:val="00B67D05"/>
    <w:rsid w:val="00B70626"/>
    <w:rsid w:val="00B70BB8"/>
    <w:rsid w:val="00B70FAF"/>
    <w:rsid w:val="00B71399"/>
    <w:rsid w:val="00B71402"/>
    <w:rsid w:val="00B7229E"/>
    <w:rsid w:val="00B723E8"/>
    <w:rsid w:val="00B72960"/>
    <w:rsid w:val="00B729E1"/>
    <w:rsid w:val="00B72A36"/>
    <w:rsid w:val="00B72A38"/>
    <w:rsid w:val="00B73366"/>
    <w:rsid w:val="00B73630"/>
    <w:rsid w:val="00B73EB7"/>
    <w:rsid w:val="00B74864"/>
    <w:rsid w:val="00B749FB"/>
    <w:rsid w:val="00B752AB"/>
    <w:rsid w:val="00B75681"/>
    <w:rsid w:val="00B75ADA"/>
    <w:rsid w:val="00B7688A"/>
    <w:rsid w:val="00B76D13"/>
    <w:rsid w:val="00B7710F"/>
    <w:rsid w:val="00B808B2"/>
    <w:rsid w:val="00B80FDA"/>
    <w:rsid w:val="00B81C10"/>
    <w:rsid w:val="00B822E2"/>
    <w:rsid w:val="00B82B3E"/>
    <w:rsid w:val="00B82F8C"/>
    <w:rsid w:val="00B83393"/>
    <w:rsid w:val="00B837EE"/>
    <w:rsid w:val="00B83C8C"/>
    <w:rsid w:val="00B83EA6"/>
    <w:rsid w:val="00B840A6"/>
    <w:rsid w:val="00B85598"/>
    <w:rsid w:val="00B858EA"/>
    <w:rsid w:val="00B85B48"/>
    <w:rsid w:val="00B86068"/>
    <w:rsid w:val="00B86258"/>
    <w:rsid w:val="00B863A3"/>
    <w:rsid w:val="00B86873"/>
    <w:rsid w:val="00B86C8F"/>
    <w:rsid w:val="00B86DC9"/>
    <w:rsid w:val="00B911CB"/>
    <w:rsid w:val="00B917EF"/>
    <w:rsid w:val="00B92043"/>
    <w:rsid w:val="00B921CD"/>
    <w:rsid w:val="00B922E2"/>
    <w:rsid w:val="00B92441"/>
    <w:rsid w:val="00B92837"/>
    <w:rsid w:val="00B92C39"/>
    <w:rsid w:val="00B935E4"/>
    <w:rsid w:val="00B93708"/>
    <w:rsid w:val="00B93EE5"/>
    <w:rsid w:val="00B944BA"/>
    <w:rsid w:val="00B9456D"/>
    <w:rsid w:val="00B948F5"/>
    <w:rsid w:val="00B94FBA"/>
    <w:rsid w:val="00B951BB"/>
    <w:rsid w:val="00B951EF"/>
    <w:rsid w:val="00B954D5"/>
    <w:rsid w:val="00B958D0"/>
    <w:rsid w:val="00B95944"/>
    <w:rsid w:val="00B95BA4"/>
    <w:rsid w:val="00B95CF2"/>
    <w:rsid w:val="00B96194"/>
    <w:rsid w:val="00B962A5"/>
    <w:rsid w:val="00B96314"/>
    <w:rsid w:val="00B963C8"/>
    <w:rsid w:val="00B97276"/>
    <w:rsid w:val="00B97899"/>
    <w:rsid w:val="00B97B2C"/>
    <w:rsid w:val="00B97CE3"/>
    <w:rsid w:val="00BA006E"/>
    <w:rsid w:val="00BA0410"/>
    <w:rsid w:val="00BA0802"/>
    <w:rsid w:val="00BA14BB"/>
    <w:rsid w:val="00BA1900"/>
    <w:rsid w:val="00BA1D0E"/>
    <w:rsid w:val="00BA318F"/>
    <w:rsid w:val="00BA400A"/>
    <w:rsid w:val="00BA44EA"/>
    <w:rsid w:val="00BA45D8"/>
    <w:rsid w:val="00BA4ABE"/>
    <w:rsid w:val="00BA4F1E"/>
    <w:rsid w:val="00BA5035"/>
    <w:rsid w:val="00BA552F"/>
    <w:rsid w:val="00BA5859"/>
    <w:rsid w:val="00BA69C9"/>
    <w:rsid w:val="00BA6EFB"/>
    <w:rsid w:val="00BA70D8"/>
    <w:rsid w:val="00BA71D5"/>
    <w:rsid w:val="00BA71F7"/>
    <w:rsid w:val="00BA72B7"/>
    <w:rsid w:val="00BA7E91"/>
    <w:rsid w:val="00BB02BB"/>
    <w:rsid w:val="00BB053B"/>
    <w:rsid w:val="00BB0970"/>
    <w:rsid w:val="00BB0B7C"/>
    <w:rsid w:val="00BB14ED"/>
    <w:rsid w:val="00BB1A7C"/>
    <w:rsid w:val="00BB2031"/>
    <w:rsid w:val="00BB298B"/>
    <w:rsid w:val="00BB2D6A"/>
    <w:rsid w:val="00BB3D8F"/>
    <w:rsid w:val="00BB3FB4"/>
    <w:rsid w:val="00BB42F6"/>
    <w:rsid w:val="00BB45A3"/>
    <w:rsid w:val="00BB4776"/>
    <w:rsid w:val="00BB5526"/>
    <w:rsid w:val="00BB58AF"/>
    <w:rsid w:val="00BB600B"/>
    <w:rsid w:val="00BB6BE8"/>
    <w:rsid w:val="00BB6BF5"/>
    <w:rsid w:val="00BB76EC"/>
    <w:rsid w:val="00BB7F48"/>
    <w:rsid w:val="00BC020C"/>
    <w:rsid w:val="00BC032E"/>
    <w:rsid w:val="00BC03AF"/>
    <w:rsid w:val="00BC0938"/>
    <w:rsid w:val="00BC1917"/>
    <w:rsid w:val="00BC2711"/>
    <w:rsid w:val="00BC2A3F"/>
    <w:rsid w:val="00BC3E5D"/>
    <w:rsid w:val="00BC4476"/>
    <w:rsid w:val="00BC47FE"/>
    <w:rsid w:val="00BC49B0"/>
    <w:rsid w:val="00BC4A00"/>
    <w:rsid w:val="00BC4B64"/>
    <w:rsid w:val="00BC512C"/>
    <w:rsid w:val="00BC525D"/>
    <w:rsid w:val="00BC5302"/>
    <w:rsid w:val="00BC5B8E"/>
    <w:rsid w:val="00BC5D1B"/>
    <w:rsid w:val="00BC5F07"/>
    <w:rsid w:val="00BC6280"/>
    <w:rsid w:val="00BC63D5"/>
    <w:rsid w:val="00BC64CE"/>
    <w:rsid w:val="00BC685A"/>
    <w:rsid w:val="00BC718A"/>
    <w:rsid w:val="00BC7CA0"/>
    <w:rsid w:val="00BD0324"/>
    <w:rsid w:val="00BD0447"/>
    <w:rsid w:val="00BD04B6"/>
    <w:rsid w:val="00BD17BD"/>
    <w:rsid w:val="00BD17FC"/>
    <w:rsid w:val="00BD1A76"/>
    <w:rsid w:val="00BD1C9F"/>
    <w:rsid w:val="00BD1D8E"/>
    <w:rsid w:val="00BD206B"/>
    <w:rsid w:val="00BD20FA"/>
    <w:rsid w:val="00BD2134"/>
    <w:rsid w:val="00BD2698"/>
    <w:rsid w:val="00BD2852"/>
    <w:rsid w:val="00BD37D3"/>
    <w:rsid w:val="00BD37D6"/>
    <w:rsid w:val="00BD3FCD"/>
    <w:rsid w:val="00BD483E"/>
    <w:rsid w:val="00BD4D84"/>
    <w:rsid w:val="00BD4DBD"/>
    <w:rsid w:val="00BD5912"/>
    <w:rsid w:val="00BD5953"/>
    <w:rsid w:val="00BD5A66"/>
    <w:rsid w:val="00BD62B9"/>
    <w:rsid w:val="00BD6676"/>
    <w:rsid w:val="00BD6740"/>
    <w:rsid w:val="00BD6813"/>
    <w:rsid w:val="00BD6A06"/>
    <w:rsid w:val="00BD6C73"/>
    <w:rsid w:val="00BD6F75"/>
    <w:rsid w:val="00BD737B"/>
    <w:rsid w:val="00BD796B"/>
    <w:rsid w:val="00BD79FF"/>
    <w:rsid w:val="00BD7F33"/>
    <w:rsid w:val="00BE01DE"/>
    <w:rsid w:val="00BE0219"/>
    <w:rsid w:val="00BE0BD0"/>
    <w:rsid w:val="00BE0ED0"/>
    <w:rsid w:val="00BE1C67"/>
    <w:rsid w:val="00BE20E3"/>
    <w:rsid w:val="00BE20F0"/>
    <w:rsid w:val="00BE29AB"/>
    <w:rsid w:val="00BE3120"/>
    <w:rsid w:val="00BE380A"/>
    <w:rsid w:val="00BE39FE"/>
    <w:rsid w:val="00BE3A2A"/>
    <w:rsid w:val="00BE3F92"/>
    <w:rsid w:val="00BE4012"/>
    <w:rsid w:val="00BE445F"/>
    <w:rsid w:val="00BE467A"/>
    <w:rsid w:val="00BE486A"/>
    <w:rsid w:val="00BE4B0B"/>
    <w:rsid w:val="00BE4D6A"/>
    <w:rsid w:val="00BE4FF4"/>
    <w:rsid w:val="00BE51B2"/>
    <w:rsid w:val="00BE5215"/>
    <w:rsid w:val="00BE527B"/>
    <w:rsid w:val="00BE54B2"/>
    <w:rsid w:val="00BE5604"/>
    <w:rsid w:val="00BE5C3D"/>
    <w:rsid w:val="00BE616C"/>
    <w:rsid w:val="00BE65B9"/>
    <w:rsid w:val="00BE667D"/>
    <w:rsid w:val="00BE6820"/>
    <w:rsid w:val="00BE6A66"/>
    <w:rsid w:val="00BE6D6A"/>
    <w:rsid w:val="00BE70A7"/>
    <w:rsid w:val="00BE7377"/>
    <w:rsid w:val="00BE7AA7"/>
    <w:rsid w:val="00BF0F51"/>
    <w:rsid w:val="00BF1301"/>
    <w:rsid w:val="00BF1746"/>
    <w:rsid w:val="00BF177C"/>
    <w:rsid w:val="00BF39B4"/>
    <w:rsid w:val="00BF3F2D"/>
    <w:rsid w:val="00BF40C9"/>
    <w:rsid w:val="00BF41AD"/>
    <w:rsid w:val="00BF4600"/>
    <w:rsid w:val="00BF4A7F"/>
    <w:rsid w:val="00BF4E8B"/>
    <w:rsid w:val="00BF541C"/>
    <w:rsid w:val="00BF5653"/>
    <w:rsid w:val="00BF5BA5"/>
    <w:rsid w:val="00BF5E99"/>
    <w:rsid w:val="00BF61EE"/>
    <w:rsid w:val="00BF650D"/>
    <w:rsid w:val="00BF6CE2"/>
    <w:rsid w:val="00BF6D3D"/>
    <w:rsid w:val="00BF7781"/>
    <w:rsid w:val="00BF7FAA"/>
    <w:rsid w:val="00BF7FF6"/>
    <w:rsid w:val="00C00242"/>
    <w:rsid w:val="00C005F1"/>
    <w:rsid w:val="00C01194"/>
    <w:rsid w:val="00C0125D"/>
    <w:rsid w:val="00C012D7"/>
    <w:rsid w:val="00C01300"/>
    <w:rsid w:val="00C016FA"/>
    <w:rsid w:val="00C020F0"/>
    <w:rsid w:val="00C02164"/>
    <w:rsid w:val="00C03628"/>
    <w:rsid w:val="00C0373F"/>
    <w:rsid w:val="00C03821"/>
    <w:rsid w:val="00C038E4"/>
    <w:rsid w:val="00C03CEF"/>
    <w:rsid w:val="00C03D94"/>
    <w:rsid w:val="00C03F0A"/>
    <w:rsid w:val="00C04458"/>
    <w:rsid w:val="00C04E4D"/>
    <w:rsid w:val="00C05048"/>
    <w:rsid w:val="00C05280"/>
    <w:rsid w:val="00C07625"/>
    <w:rsid w:val="00C07930"/>
    <w:rsid w:val="00C07B8F"/>
    <w:rsid w:val="00C07C01"/>
    <w:rsid w:val="00C07DE0"/>
    <w:rsid w:val="00C07E3C"/>
    <w:rsid w:val="00C10169"/>
    <w:rsid w:val="00C10538"/>
    <w:rsid w:val="00C105C0"/>
    <w:rsid w:val="00C10BCA"/>
    <w:rsid w:val="00C10EE3"/>
    <w:rsid w:val="00C11396"/>
    <w:rsid w:val="00C118CE"/>
    <w:rsid w:val="00C11B57"/>
    <w:rsid w:val="00C1292D"/>
    <w:rsid w:val="00C134B8"/>
    <w:rsid w:val="00C137E9"/>
    <w:rsid w:val="00C13A0B"/>
    <w:rsid w:val="00C1401A"/>
    <w:rsid w:val="00C14021"/>
    <w:rsid w:val="00C14635"/>
    <w:rsid w:val="00C14729"/>
    <w:rsid w:val="00C147F0"/>
    <w:rsid w:val="00C14C6F"/>
    <w:rsid w:val="00C1513C"/>
    <w:rsid w:val="00C151F3"/>
    <w:rsid w:val="00C15E0D"/>
    <w:rsid w:val="00C1653B"/>
    <w:rsid w:val="00C16B4A"/>
    <w:rsid w:val="00C17496"/>
    <w:rsid w:val="00C17FF2"/>
    <w:rsid w:val="00C20715"/>
    <w:rsid w:val="00C20A11"/>
    <w:rsid w:val="00C20AA4"/>
    <w:rsid w:val="00C2115F"/>
    <w:rsid w:val="00C213C8"/>
    <w:rsid w:val="00C21EA0"/>
    <w:rsid w:val="00C227E6"/>
    <w:rsid w:val="00C22911"/>
    <w:rsid w:val="00C22C06"/>
    <w:rsid w:val="00C23E09"/>
    <w:rsid w:val="00C2460D"/>
    <w:rsid w:val="00C24967"/>
    <w:rsid w:val="00C24AC1"/>
    <w:rsid w:val="00C24ADF"/>
    <w:rsid w:val="00C251E6"/>
    <w:rsid w:val="00C252F4"/>
    <w:rsid w:val="00C253C3"/>
    <w:rsid w:val="00C25D7A"/>
    <w:rsid w:val="00C25EF9"/>
    <w:rsid w:val="00C26012"/>
    <w:rsid w:val="00C26553"/>
    <w:rsid w:val="00C268CA"/>
    <w:rsid w:val="00C26BF6"/>
    <w:rsid w:val="00C26FB8"/>
    <w:rsid w:val="00C27589"/>
    <w:rsid w:val="00C27A2B"/>
    <w:rsid w:val="00C27DC9"/>
    <w:rsid w:val="00C27E04"/>
    <w:rsid w:val="00C30653"/>
    <w:rsid w:val="00C3070F"/>
    <w:rsid w:val="00C307B8"/>
    <w:rsid w:val="00C30899"/>
    <w:rsid w:val="00C312D5"/>
    <w:rsid w:val="00C313CC"/>
    <w:rsid w:val="00C31486"/>
    <w:rsid w:val="00C31AF2"/>
    <w:rsid w:val="00C3212A"/>
    <w:rsid w:val="00C32134"/>
    <w:rsid w:val="00C3271A"/>
    <w:rsid w:val="00C32851"/>
    <w:rsid w:val="00C32876"/>
    <w:rsid w:val="00C328CB"/>
    <w:rsid w:val="00C32EF5"/>
    <w:rsid w:val="00C333B3"/>
    <w:rsid w:val="00C336CB"/>
    <w:rsid w:val="00C339AB"/>
    <w:rsid w:val="00C33A80"/>
    <w:rsid w:val="00C34A38"/>
    <w:rsid w:val="00C34BA1"/>
    <w:rsid w:val="00C34DD2"/>
    <w:rsid w:val="00C3539C"/>
    <w:rsid w:val="00C35567"/>
    <w:rsid w:val="00C36331"/>
    <w:rsid w:val="00C36618"/>
    <w:rsid w:val="00C36911"/>
    <w:rsid w:val="00C36FF1"/>
    <w:rsid w:val="00C37472"/>
    <w:rsid w:val="00C375FA"/>
    <w:rsid w:val="00C376E3"/>
    <w:rsid w:val="00C37A2B"/>
    <w:rsid w:val="00C40465"/>
    <w:rsid w:val="00C40994"/>
    <w:rsid w:val="00C40A06"/>
    <w:rsid w:val="00C41051"/>
    <w:rsid w:val="00C410D7"/>
    <w:rsid w:val="00C415B3"/>
    <w:rsid w:val="00C415F5"/>
    <w:rsid w:val="00C41636"/>
    <w:rsid w:val="00C417F7"/>
    <w:rsid w:val="00C42B10"/>
    <w:rsid w:val="00C431A5"/>
    <w:rsid w:val="00C431F8"/>
    <w:rsid w:val="00C43A6B"/>
    <w:rsid w:val="00C43D86"/>
    <w:rsid w:val="00C43E8D"/>
    <w:rsid w:val="00C44B09"/>
    <w:rsid w:val="00C44B9A"/>
    <w:rsid w:val="00C44E44"/>
    <w:rsid w:val="00C451C2"/>
    <w:rsid w:val="00C4532D"/>
    <w:rsid w:val="00C453CA"/>
    <w:rsid w:val="00C458BB"/>
    <w:rsid w:val="00C4602A"/>
    <w:rsid w:val="00C4653E"/>
    <w:rsid w:val="00C469F3"/>
    <w:rsid w:val="00C46FD6"/>
    <w:rsid w:val="00C47985"/>
    <w:rsid w:val="00C500DD"/>
    <w:rsid w:val="00C501EC"/>
    <w:rsid w:val="00C51A65"/>
    <w:rsid w:val="00C5202D"/>
    <w:rsid w:val="00C5227A"/>
    <w:rsid w:val="00C527CC"/>
    <w:rsid w:val="00C52DCF"/>
    <w:rsid w:val="00C52F72"/>
    <w:rsid w:val="00C52FAE"/>
    <w:rsid w:val="00C53541"/>
    <w:rsid w:val="00C53DD4"/>
    <w:rsid w:val="00C54041"/>
    <w:rsid w:val="00C5426E"/>
    <w:rsid w:val="00C54E5E"/>
    <w:rsid w:val="00C5519F"/>
    <w:rsid w:val="00C5545F"/>
    <w:rsid w:val="00C55CF6"/>
    <w:rsid w:val="00C5669C"/>
    <w:rsid w:val="00C56816"/>
    <w:rsid w:val="00C573DA"/>
    <w:rsid w:val="00C57C8F"/>
    <w:rsid w:val="00C60290"/>
    <w:rsid w:val="00C616D2"/>
    <w:rsid w:val="00C61791"/>
    <w:rsid w:val="00C61900"/>
    <w:rsid w:val="00C61A08"/>
    <w:rsid w:val="00C6295D"/>
    <w:rsid w:val="00C62C1E"/>
    <w:rsid w:val="00C62DBC"/>
    <w:rsid w:val="00C63D60"/>
    <w:rsid w:val="00C63E5B"/>
    <w:rsid w:val="00C6425B"/>
    <w:rsid w:val="00C6466C"/>
    <w:rsid w:val="00C646AE"/>
    <w:rsid w:val="00C647D2"/>
    <w:rsid w:val="00C64D02"/>
    <w:rsid w:val="00C64E39"/>
    <w:rsid w:val="00C64F4F"/>
    <w:rsid w:val="00C65797"/>
    <w:rsid w:val="00C65F8B"/>
    <w:rsid w:val="00C66410"/>
    <w:rsid w:val="00C66607"/>
    <w:rsid w:val="00C668E8"/>
    <w:rsid w:val="00C6699E"/>
    <w:rsid w:val="00C67EB3"/>
    <w:rsid w:val="00C704F9"/>
    <w:rsid w:val="00C70A64"/>
    <w:rsid w:val="00C70E7B"/>
    <w:rsid w:val="00C71456"/>
    <w:rsid w:val="00C71752"/>
    <w:rsid w:val="00C71CC1"/>
    <w:rsid w:val="00C7203B"/>
    <w:rsid w:val="00C726EE"/>
    <w:rsid w:val="00C729A8"/>
    <w:rsid w:val="00C72DD7"/>
    <w:rsid w:val="00C73087"/>
    <w:rsid w:val="00C7308B"/>
    <w:rsid w:val="00C73592"/>
    <w:rsid w:val="00C736F6"/>
    <w:rsid w:val="00C7410B"/>
    <w:rsid w:val="00C7453A"/>
    <w:rsid w:val="00C74576"/>
    <w:rsid w:val="00C747B2"/>
    <w:rsid w:val="00C74DBA"/>
    <w:rsid w:val="00C752E1"/>
    <w:rsid w:val="00C7549A"/>
    <w:rsid w:val="00C7590C"/>
    <w:rsid w:val="00C75946"/>
    <w:rsid w:val="00C75A83"/>
    <w:rsid w:val="00C75BDE"/>
    <w:rsid w:val="00C75CF5"/>
    <w:rsid w:val="00C75D5C"/>
    <w:rsid w:val="00C76831"/>
    <w:rsid w:val="00C76988"/>
    <w:rsid w:val="00C772FC"/>
    <w:rsid w:val="00C77486"/>
    <w:rsid w:val="00C776AC"/>
    <w:rsid w:val="00C778EA"/>
    <w:rsid w:val="00C806E6"/>
    <w:rsid w:val="00C812D5"/>
    <w:rsid w:val="00C81AE9"/>
    <w:rsid w:val="00C827FD"/>
    <w:rsid w:val="00C82FAC"/>
    <w:rsid w:val="00C830BF"/>
    <w:rsid w:val="00C832A2"/>
    <w:rsid w:val="00C841EF"/>
    <w:rsid w:val="00C84909"/>
    <w:rsid w:val="00C849CB"/>
    <w:rsid w:val="00C84B0F"/>
    <w:rsid w:val="00C84EFF"/>
    <w:rsid w:val="00C85525"/>
    <w:rsid w:val="00C85DE2"/>
    <w:rsid w:val="00C85E42"/>
    <w:rsid w:val="00C86BA4"/>
    <w:rsid w:val="00C86DDC"/>
    <w:rsid w:val="00C86F69"/>
    <w:rsid w:val="00C86FFC"/>
    <w:rsid w:val="00C87045"/>
    <w:rsid w:val="00C87595"/>
    <w:rsid w:val="00C8759B"/>
    <w:rsid w:val="00C875A0"/>
    <w:rsid w:val="00C87B2E"/>
    <w:rsid w:val="00C902A5"/>
    <w:rsid w:val="00C921F6"/>
    <w:rsid w:val="00C9304D"/>
    <w:rsid w:val="00C931B6"/>
    <w:rsid w:val="00C934D1"/>
    <w:rsid w:val="00C93518"/>
    <w:rsid w:val="00C93CBF"/>
    <w:rsid w:val="00C940F7"/>
    <w:rsid w:val="00C94CCF"/>
    <w:rsid w:val="00C9506F"/>
    <w:rsid w:val="00C9540C"/>
    <w:rsid w:val="00C95630"/>
    <w:rsid w:val="00C9587F"/>
    <w:rsid w:val="00C9589F"/>
    <w:rsid w:val="00C95C13"/>
    <w:rsid w:val="00C96424"/>
    <w:rsid w:val="00C96783"/>
    <w:rsid w:val="00C97234"/>
    <w:rsid w:val="00C975B0"/>
    <w:rsid w:val="00C97D48"/>
    <w:rsid w:val="00CA04A8"/>
    <w:rsid w:val="00CA04F9"/>
    <w:rsid w:val="00CA0AEF"/>
    <w:rsid w:val="00CA12FF"/>
    <w:rsid w:val="00CA1694"/>
    <w:rsid w:val="00CA1C4F"/>
    <w:rsid w:val="00CA2118"/>
    <w:rsid w:val="00CA295A"/>
    <w:rsid w:val="00CA3559"/>
    <w:rsid w:val="00CA3866"/>
    <w:rsid w:val="00CA3A0C"/>
    <w:rsid w:val="00CA3B38"/>
    <w:rsid w:val="00CA3BEF"/>
    <w:rsid w:val="00CA3CF1"/>
    <w:rsid w:val="00CA3CFD"/>
    <w:rsid w:val="00CA44D3"/>
    <w:rsid w:val="00CA44E6"/>
    <w:rsid w:val="00CA4660"/>
    <w:rsid w:val="00CA48D7"/>
    <w:rsid w:val="00CA4DAC"/>
    <w:rsid w:val="00CA5044"/>
    <w:rsid w:val="00CA58B8"/>
    <w:rsid w:val="00CA5973"/>
    <w:rsid w:val="00CA5AA2"/>
    <w:rsid w:val="00CA5B42"/>
    <w:rsid w:val="00CA61C5"/>
    <w:rsid w:val="00CA64A9"/>
    <w:rsid w:val="00CA68A7"/>
    <w:rsid w:val="00CA73C8"/>
    <w:rsid w:val="00CA7595"/>
    <w:rsid w:val="00CA7FA2"/>
    <w:rsid w:val="00CB1F06"/>
    <w:rsid w:val="00CB2A48"/>
    <w:rsid w:val="00CB2AEE"/>
    <w:rsid w:val="00CB2B4B"/>
    <w:rsid w:val="00CB2EBA"/>
    <w:rsid w:val="00CB314D"/>
    <w:rsid w:val="00CB3CF7"/>
    <w:rsid w:val="00CB42CA"/>
    <w:rsid w:val="00CB4431"/>
    <w:rsid w:val="00CB45F3"/>
    <w:rsid w:val="00CB4A0D"/>
    <w:rsid w:val="00CB4AB1"/>
    <w:rsid w:val="00CB4F1F"/>
    <w:rsid w:val="00CB5350"/>
    <w:rsid w:val="00CB5714"/>
    <w:rsid w:val="00CB595C"/>
    <w:rsid w:val="00CB5ABA"/>
    <w:rsid w:val="00CB63DC"/>
    <w:rsid w:val="00CB64C3"/>
    <w:rsid w:val="00CB6601"/>
    <w:rsid w:val="00CB6894"/>
    <w:rsid w:val="00CB6986"/>
    <w:rsid w:val="00CB7368"/>
    <w:rsid w:val="00CB743E"/>
    <w:rsid w:val="00CB7D3D"/>
    <w:rsid w:val="00CB7D90"/>
    <w:rsid w:val="00CC0202"/>
    <w:rsid w:val="00CC1104"/>
    <w:rsid w:val="00CC1310"/>
    <w:rsid w:val="00CC177B"/>
    <w:rsid w:val="00CC1A69"/>
    <w:rsid w:val="00CC1B48"/>
    <w:rsid w:val="00CC20E6"/>
    <w:rsid w:val="00CC2682"/>
    <w:rsid w:val="00CC32DE"/>
    <w:rsid w:val="00CC3BBF"/>
    <w:rsid w:val="00CC3CBB"/>
    <w:rsid w:val="00CC50F9"/>
    <w:rsid w:val="00CC52D7"/>
    <w:rsid w:val="00CC59E6"/>
    <w:rsid w:val="00CC5E6E"/>
    <w:rsid w:val="00CC611D"/>
    <w:rsid w:val="00CC65D4"/>
    <w:rsid w:val="00CC6DBE"/>
    <w:rsid w:val="00CC71BB"/>
    <w:rsid w:val="00CC73AF"/>
    <w:rsid w:val="00CC74BF"/>
    <w:rsid w:val="00CC7920"/>
    <w:rsid w:val="00CD0B0C"/>
    <w:rsid w:val="00CD0F51"/>
    <w:rsid w:val="00CD1565"/>
    <w:rsid w:val="00CD19D1"/>
    <w:rsid w:val="00CD1BE2"/>
    <w:rsid w:val="00CD1C29"/>
    <w:rsid w:val="00CD1C30"/>
    <w:rsid w:val="00CD22D1"/>
    <w:rsid w:val="00CD2906"/>
    <w:rsid w:val="00CD3541"/>
    <w:rsid w:val="00CD4062"/>
    <w:rsid w:val="00CD41CC"/>
    <w:rsid w:val="00CD4E8F"/>
    <w:rsid w:val="00CD4F1C"/>
    <w:rsid w:val="00CD57B0"/>
    <w:rsid w:val="00CD580F"/>
    <w:rsid w:val="00CD5838"/>
    <w:rsid w:val="00CD5C29"/>
    <w:rsid w:val="00CD69DA"/>
    <w:rsid w:val="00CD6BDA"/>
    <w:rsid w:val="00CD6D0B"/>
    <w:rsid w:val="00CD6E4D"/>
    <w:rsid w:val="00CD7116"/>
    <w:rsid w:val="00CD7666"/>
    <w:rsid w:val="00CD7787"/>
    <w:rsid w:val="00CD797D"/>
    <w:rsid w:val="00CD7A22"/>
    <w:rsid w:val="00CD7BB5"/>
    <w:rsid w:val="00CE0021"/>
    <w:rsid w:val="00CE09A9"/>
    <w:rsid w:val="00CE1487"/>
    <w:rsid w:val="00CE182C"/>
    <w:rsid w:val="00CE1AC8"/>
    <w:rsid w:val="00CE1EEB"/>
    <w:rsid w:val="00CE2512"/>
    <w:rsid w:val="00CE2FEC"/>
    <w:rsid w:val="00CE3363"/>
    <w:rsid w:val="00CE372C"/>
    <w:rsid w:val="00CE43E4"/>
    <w:rsid w:val="00CE45BA"/>
    <w:rsid w:val="00CE4816"/>
    <w:rsid w:val="00CE4A58"/>
    <w:rsid w:val="00CE4E3A"/>
    <w:rsid w:val="00CE540D"/>
    <w:rsid w:val="00CE648A"/>
    <w:rsid w:val="00CE6D44"/>
    <w:rsid w:val="00CE6F67"/>
    <w:rsid w:val="00CE76F3"/>
    <w:rsid w:val="00CE7DD3"/>
    <w:rsid w:val="00CE7DEA"/>
    <w:rsid w:val="00CF0229"/>
    <w:rsid w:val="00CF0327"/>
    <w:rsid w:val="00CF0691"/>
    <w:rsid w:val="00CF0982"/>
    <w:rsid w:val="00CF0E00"/>
    <w:rsid w:val="00CF110D"/>
    <w:rsid w:val="00CF1366"/>
    <w:rsid w:val="00CF1544"/>
    <w:rsid w:val="00CF2506"/>
    <w:rsid w:val="00CF2839"/>
    <w:rsid w:val="00CF360E"/>
    <w:rsid w:val="00CF39FF"/>
    <w:rsid w:val="00CF3BB7"/>
    <w:rsid w:val="00CF3F81"/>
    <w:rsid w:val="00CF5F09"/>
    <w:rsid w:val="00CF6488"/>
    <w:rsid w:val="00CF6536"/>
    <w:rsid w:val="00CF70F3"/>
    <w:rsid w:val="00CF78D4"/>
    <w:rsid w:val="00D002E4"/>
    <w:rsid w:val="00D00456"/>
    <w:rsid w:val="00D00752"/>
    <w:rsid w:val="00D007C2"/>
    <w:rsid w:val="00D007FE"/>
    <w:rsid w:val="00D00C17"/>
    <w:rsid w:val="00D01172"/>
    <w:rsid w:val="00D0117F"/>
    <w:rsid w:val="00D01653"/>
    <w:rsid w:val="00D02830"/>
    <w:rsid w:val="00D0294C"/>
    <w:rsid w:val="00D03092"/>
    <w:rsid w:val="00D0546D"/>
    <w:rsid w:val="00D05E92"/>
    <w:rsid w:val="00D060F6"/>
    <w:rsid w:val="00D06336"/>
    <w:rsid w:val="00D06457"/>
    <w:rsid w:val="00D06809"/>
    <w:rsid w:val="00D07147"/>
    <w:rsid w:val="00D07240"/>
    <w:rsid w:val="00D072B1"/>
    <w:rsid w:val="00D076D0"/>
    <w:rsid w:val="00D102C9"/>
    <w:rsid w:val="00D10378"/>
    <w:rsid w:val="00D105A7"/>
    <w:rsid w:val="00D12A34"/>
    <w:rsid w:val="00D12D64"/>
    <w:rsid w:val="00D13D67"/>
    <w:rsid w:val="00D13E53"/>
    <w:rsid w:val="00D14101"/>
    <w:rsid w:val="00D148AC"/>
    <w:rsid w:val="00D149A1"/>
    <w:rsid w:val="00D14B9C"/>
    <w:rsid w:val="00D15774"/>
    <w:rsid w:val="00D15DA5"/>
    <w:rsid w:val="00D164E7"/>
    <w:rsid w:val="00D164EF"/>
    <w:rsid w:val="00D166EF"/>
    <w:rsid w:val="00D1682C"/>
    <w:rsid w:val="00D16D50"/>
    <w:rsid w:val="00D1715D"/>
    <w:rsid w:val="00D17C4D"/>
    <w:rsid w:val="00D17DBC"/>
    <w:rsid w:val="00D17EA4"/>
    <w:rsid w:val="00D20A28"/>
    <w:rsid w:val="00D20B3D"/>
    <w:rsid w:val="00D20E10"/>
    <w:rsid w:val="00D20FE4"/>
    <w:rsid w:val="00D2142A"/>
    <w:rsid w:val="00D21447"/>
    <w:rsid w:val="00D21B18"/>
    <w:rsid w:val="00D21D51"/>
    <w:rsid w:val="00D22184"/>
    <w:rsid w:val="00D22327"/>
    <w:rsid w:val="00D22555"/>
    <w:rsid w:val="00D2265F"/>
    <w:rsid w:val="00D22A66"/>
    <w:rsid w:val="00D22B1A"/>
    <w:rsid w:val="00D22C3F"/>
    <w:rsid w:val="00D22E42"/>
    <w:rsid w:val="00D2333A"/>
    <w:rsid w:val="00D239F7"/>
    <w:rsid w:val="00D23ABC"/>
    <w:rsid w:val="00D23CC8"/>
    <w:rsid w:val="00D25631"/>
    <w:rsid w:val="00D25A5B"/>
    <w:rsid w:val="00D2605F"/>
    <w:rsid w:val="00D26074"/>
    <w:rsid w:val="00D262DD"/>
    <w:rsid w:val="00D269EA"/>
    <w:rsid w:val="00D27118"/>
    <w:rsid w:val="00D27974"/>
    <w:rsid w:val="00D27A39"/>
    <w:rsid w:val="00D27CC7"/>
    <w:rsid w:val="00D306C2"/>
    <w:rsid w:val="00D30B27"/>
    <w:rsid w:val="00D31BB7"/>
    <w:rsid w:val="00D31E63"/>
    <w:rsid w:val="00D31FDA"/>
    <w:rsid w:val="00D32095"/>
    <w:rsid w:val="00D32665"/>
    <w:rsid w:val="00D32F20"/>
    <w:rsid w:val="00D3397A"/>
    <w:rsid w:val="00D33AAF"/>
    <w:rsid w:val="00D3444E"/>
    <w:rsid w:val="00D34B08"/>
    <w:rsid w:val="00D3597D"/>
    <w:rsid w:val="00D35DA8"/>
    <w:rsid w:val="00D37533"/>
    <w:rsid w:val="00D37841"/>
    <w:rsid w:val="00D37A2D"/>
    <w:rsid w:val="00D40D5E"/>
    <w:rsid w:val="00D414ED"/>
    <w:rsid w:val="00D4181E"/>
    <w:rsid w:val="00D418E8"/>
    <w:rsid w:val="00D41FCF"/>
    <w:rsid w:val="00D42437"/>
    <w:rsid w:val="00D42C49"/>
    <w:rsid w:val="00D4313C"/>
    <w:rsid w:val="00D43748"/>
    <w:rsid w:val="00D4374A"/>
    <w:rsid w:val="00D43965"/>
    <w:rsid w:val="00D43F42"/>
    <w:rsid w:val="00D44080"/>
    <w:rsid w:val="00D4478B"/>
    <w:rsid w:val="00D44A34"/>
    <w:rsid w:val="00D450FC"/>
    <w:rsid w:val="00D45267"/>
    <w:rsid w:val="00D45EDE"/>
    <w:rsid w:val="00D46625"/>
    <w:rsid w:val="00D46B59"/>
    <w:rsid w:val="00D46ED9"/>
    <w:rsid w:val="00D478AE"/>
    <w:rsid w:val="00D47C07"/>
    <w:rsid w:val="00D47E51"/>
    <w:rsid w:val="00D47F21"/>
    <w:rsid w:val="00D50524"/>
    <w:rsid w:val="00D50939"/>
    <w:rsid w:val="00D50EDF"/>
    <w:rsid w:val="00D51305"/>
    <w:rsid w:val="00D52794"/>
    <w:rsid w:val="00D5284A"/>
    <w:rsid w:val="00D52E30"/>
    <w:rsid w:val="00D536F7"/>
    <w:rsid w:val="00D537E8"/>
    <w:rsid w:val="00D53A63"/>
    <w:rsid w:val="00D546C7"/>
    <w:rsid w:val="00D54FE5"/>
    <w:rsid w:val="00D5556C"/>
    <w:rsid w:val="00D556E1"/>
    <w:rsid w:val="00D559EB"/>
    <w:rsid w:val="00D5709F"/>
    <w:rsid w:val="00D576B1"/>
    <w:rsid w:val="00D60044"/>
    <w:rsid w:val="00D600B6"/>
    <w:rsid w:val="00D60118"/>
    <w:rsid w:val="00D613E5"/>
    <w:rsid w:val="00D61951"/>
    <w:rsid w:val="00D62587"/>
    <w:rsid w:val="00D625A9"/>
    <w:rsid w:val="00D62729"/>
    <w:rsid w:val="00D6329F"/>
    <w:rsid w:val="00D64174"/>
    <w:rsid w:val="00D64215"/>
    <w:rsid w:val="00D644E3"/>
    <w:rsid w:val="00D64927"/>
    <w:rsid w:val="00D65199"/>
    <w:rsid w:val="00D6580D"/>
    <w:rsid w:val="00D65D83"/>
    <w:rsid w:val="00D66032"/>
    <w:rsid w:val="00D66333"/>
    <w:rsid w:val="00D66773"/>
    <w:rsid w:val="00D66E50"/>
    <w:rsid w:val="00D676C8"/>
    <w:rsid w:val="00D70482"/>
    <w:rsid w:val="00D7056F"/>
    <w:rsid w:val="00D7094B"/>
    <w:rsid w:val="00D70B61"/>
    <w:rsid w:val="00D7144F"/>
    <w:rsid w:val="00D72472"/>
    <w:rsid w:val="00D72771"/>
    <w:rsid w:val="00D727D2"/>
    <w:rsid w:val="00D728A0"/>
    <w:rsid w:val="00D72D68"/>
    <w:rsid w:val="00D7364B"/>
    <w:rsid w:val="00D74F8E"/>
    <w:rsid w:val="00D75280"/>
    <w:rsid w:val="00D75566"/>
    <w:rsid w:val="00D75C0D"/>
    <w:rsid w:val="00D762C1"/>
    <w:rsid w:val="00D767A5"/>
    <w:rsid w:val="00D76C46"/>
    <w:rsid w:val="00D77050"/>
    <w:rsid w:val="00D7727C"/>
    <w:rsid w:val="00D7739B"/>
    <w:rsid w:val="00D773E2"/>
    <w:rsid w:val="00D77DA5"/>
    <w:rsid w:val="00D80EA2"/>
    <w:rsid w:val="00D813C6"/>
    <w:rsid w:val="00D815D9"/>
    <w:rsid w:val="00D8183D"/>
    <w:rsid w:val="00D82379"/>
    <w:rsid w:val="00D8358C"/>
    <w:rsid w:val="00D8382C"/>
    <w:rsid w:val="00D838C2"/>
    <w:rsid w:val="00D83D7F"/>
    <w:rsid w:val="00D83E7C"/>
    <w:rsid w:val="00D840D2"/>
    <w:rsid w:val="00D8442C"/>
    <w:rsid w:val="00D845FC"/>
    <w:rsid w:val="00D8466F"/>
    <w:rsid w:val="00D84795"/>
    <w:rsid w:val="00D84E5E"/>
    <w:rsid w:val="00D8518F"/>
    <w:rsid w:val="00D855A4"/>
    <w:rsid w:val="00D855AA"/>
    <w:rsid w:val="00D857F2"/>
    <w:rsid w:val="00D86566"/>
    <w:rsid w:val="00D86FB8"/>
    <w:rsid w:val="00D8791D"/>
    <w:rsid w:val="00D87955"/>
    <w:rsid w:val="00D90A8F"/>
    <w:rsid w:val="00D90DE9"/>
    <w:rsid w:val="00D91AF6"/>
    <w:rsid w:val="00D91C09"/>
    <w:rsid w:val="00D91FAE"/>
    <w:rsid w:val="00D9215A"/>
    <w:rsid w:val="00D92B5A"/>
    <w:rsid w:val="00D92CA3"/>
    <w:rsid w:val="00D92FF4"/>
    <w:rsid w:val="00D9327E"/>
    <w:rsid w:val="00D93508"/>
    <w:rsid w:val="00D93687"/>
    <w:rsid w:val="00D94A91"/>
    <w:rsid w:val="00D95601"/>
    <w:rsid w:val="00D95E31"/>
    <w:rsid w:val="00D96105"/>
    <w:rsid w:val="00D962F6"/>
    <w:rsid w:val="00D9752D"/>
    <w:rsid w:val="00D97700"/>
    <w:rsid w:val="00D97732"/>
    <w:rsid w:val="00D97BC1"/>
    <w:rsid w:val="00D97D83"/>
    <w:rsid w:val="00DA0ADE"/>
    <w:rsid w:val="00DA16F7"/>
    <w:rsid w:val="00DA1D6F"/>
    <w:rsid w:val="00DA1E00"/>
    <w:rsid w:val="00DA2272"/>
    <w:rsid w:val="00DA2408"/>
    <w:rsid w:val="00DA2D91"/>
    <w:rsid w:val="00DA2EC3"/>
    <w:rsid w:val="00DA2F7E"/>
    <w:rsid w:val="00DA317A"/>
    <w:rsid w:val="00DA3776"/>
    <w:rsid w:val="00DA3AC9"/>
    <w:rsid w:val="00DA3C40"/>
    <w:rsid w:val="00DA3D4F"/>
    <w:rsid w:val="00DA3DE9"/>
    <w:rsid w:val="00DA4882"/>
    <w:rsid w:val="00DA4A5A"/>
    <w:rsid w:val="00DA4B5E"/>
    <w:rsid w:val="00DA52AB"/>
    <w:rsid w:val="00DA6F9F"/>
    <w:rsid w:val="00DA70BD"/>
    <w:rsid w:val="00DA7B40"/>
    <w:rsid w:val="00DB02B0"/>
    <w:rsid w:val="00DB0575"/>
    <w:rsid w:val="00DB065E"/>
    <w:rsid w:val="00DB0AD5"/>
    <w:rsid w:val="00DB0B5D"/>
    <w:rsid w:val="00DB15A1"/>
    <w:rsid w:val="00DB1665"/>
    <w:rsid w:val="00DB20AF"/>
    <w:rsid w:val="00DB29B0"/>
    <w:rsid w:val="00DB2AD4"/>
    <w:rsid w:val="00DB3672"/>
    <w:rsid w:val="00DB48A2"/>
    <w:rsid w:val="00DB4D33"/>
    <w:rsid w:val="00DB56D6"/>
    <w:rsid w:val="00DB5811"/>
    <w:rsid w:val="00DB5972"/>
    <w:rsid w:val="00DB5D4E"/>
    <w:rsid w:val="00DB69D7"/>
    <w:rsid w:val="00DB7026"/>
    <w:rsid w:val="00DB7142"/>
    <w:rsid w:val="00DB725E"/>
    <w:rsid w:val="00DB746F"/>
    <w:rsid w:val="00DB7863"/>
    <w:rsid w:val="00DB79BC"/>
    <w:rsid w:val="00DC01D0"/>
    <w:rsid w:val="00DC098E"/>
    <w:rsid w:val="00DC1322"/>
    <w:rsid w:val="00DC1654"/>
    <w:rsid w:val="00DC225B"/>
    <w:rsid w:val="00DC25D2"/>
    <w:rsid w:val="00DC2828"/>
    <w:rsid w:val="00DC2B12"/>
    <w:rsid w:val="00DC3EFD"/>
    <w:rsid w:val="00DC442E"/>
    <w:rsid w:val="00DC4D0A"/>
    <w:rsid w:val="00DC522F"/>
    <w:rsid w:val="00DC56CE"/>
    <w:rsid w:val="00DC6489"/>
    <w:rsid w:val="00DC68A7"/>
    <w:rsid w:val="00DC70A0"/>
    <w:rsid w:val="00DC7178"/>
    <w:rsid w:val="00DC7874"/>
    <w:rsid w:val="00DC7BF4"/>
    <w:rsid w:val="00DC7C2F"/>
    <w:rsid w:val="00DD08F1"/>
    <w:rsid w:val="00DD0A7E"/>
    <w:rsid w:val="00DD0C00"/>
    <w:rsid w:val="00DD0C49"/>
    <w:rsid w:val="00DD0F70"/>
    <w:rsid w:val="00DD15C0"/>
    <w:rsid w:val="00DD1D0B"/>
    <w:rsid w:val="00DD2455"/>
    <w:rsid w:val="00DD29AE"/>
    <w:rsid w:val="00DD38E1"/>
    <w:rsid w:val="00DD40AB"/>
    <w:rsid w:val="00DD422B"/>
    <w:rsid w:val="00DD45DB"/>
    <w:rsid w:val="00DD6646"/>
    <w:rsid w:val="00DD6C4D"/>
    <w:rsid w:val="00DD6D2C"/>
    <w:rsid w:val="00DD7995"/>
    <w:rsid w:val="00DD7ABF"/>
    <w:rsid w:val="00DD7B1E"/>
    <w:rsid w:val="00DD7C0D"/>
    <w:rsid w:val="00DD7C57"/>
    <w:rsid w:val="00DE0108"/>
    <w:rsid w:val="00DE0167"/>
    <w:rsid w:val="00DE0429"/>
    <w:rsid w:val="00DE06DD"/>
    <w:rsid w:val="00DE0766"/>
    <w:rsid w:val="00DE08DD"/>
    <w:rsid w:val="00DE17CA"/>
    <w:rsid w:val="00DE1D19"/>
    <w:rsid w:val="00DE1F00"/>
    <w:rsid w:val="00DE1F0F"/>
    <w:rsid w:val="00DE2148"/>
    <w:rsid w:val="00DE26EE"/>
    <w:rsid w:val="00DE2D58"/>
    <w:rsid w:val="00DE2FB6"/>
    <w:rsid w:val="00DE3023"/>
    <w:rsid w:val="00DE3202"/>
    <w:rsid w:val="00DE3D27"/>
    <w:rsid w:val="00DE43CC"/>
    <w:rsid w:val="00DE4C1D"/>
    <w:rsid w:val="00DE51F2"/>
    <w:rsid w:val="00DE5327"/>
    <w:rsid w:val="00DE57BD"/>
    <w:rsid w:val="00DE5962"/>
    <w:rsid w:val="00DE5CDB"/>
    <w:rsid w:val="00DE6433"/>
    <w:rsid w:val="00DE6763"/>
    <w:rsid w:val="00DE6D19"/>
    <w:rsid w:val="00DE6FEF"/>
    <w:rsid w:val="00DE7045"/>
    <w:rsid w:val="00DE7652"/>
    <w:rsid w:val="00DE7857"/>
    <w:rsid w:val="00DE7DE0"/>
    <w:rsid w:val="00DF030A"/>
    <w:rsid w:val="00DF0943"/>
    <w:rsid w:val="00DF0F0F"/>
    <w:rsid w:val="00DF1563"/>
    <w:rsid w:val="00DF1704"/>
    <w:rsid w:val="00DF17EC"/>
    <w:rsid w:val="00DF198B"/>
    <w:rsid w:val="00DF1ED3"/>
    <w:rsid w:val="00DF20CD"/>
    <w:rsid w:val="00DF24EC"/>
    <w:rsid w:val="00DF2841"/>
    <w:rsid w:val="00DF3576"/>
    <w:rsid w:val="00DF3A45"/>
    <w:rsid w:val="00DF3C00"/>
    <w:rsid w:val="00DF3C9F"/>
    <w:rsid w:val="00DF3EC4"/>
    <w:rsid w:val="00DF4078"/>
    <w:rsid w:val="00DF4250"/>
    <w:rsid w:val="00DF43FF"/>
    <w:rsid w:val="00DF4740"/>
    <w:rsid w:val="00DF4825"/>
    <w:rsid w:val="00DF5CF8"/>
    <w:rsid w:val="00DF6600"/>
    <w:rsid w:val="00DF665D"/>
    <w:rsid w:val="00DF710B"/>
    <w:rsid w:val="00DF7261"/>
    <w:rsid w:val="00DF72EF"/>
    <w:rsid w:val="00DF7449"/>
    <w:rsid w:val="00DF7904"/>
    <w:rsid w:val="00DF79C6"/>
    <w:rsid w:val="00DF7A74"/>
    <w:rsid w:val="00DF7B40"/>
    <w:rsid w:val="00DF7E95"/>
    <w:rsid w:val="00E005B7"/>
    <w:rsid w:val="00E00918"/>
    <w:rsid w:val="00E00F6B"/>
    <w:rsid w:val="00E010D0"/>
    <w:rsid w:val="00E01406"/>
    <w:rsid w:val="00E0254D"/>
    <w:rsid w:val="00E02C3D"/>
    <w:rsid w:val="00E02EC5"/>
    <w:rsid w:val="00E03134"/>
    <w:rsid w:val="00E03174"/>
    <w:rsid w:val="00E03A9A"/>
    <w:rsid w:val="00E03DF0"/>
    <w:rsid w:val="00E03E13"/>
    <w:rsid w:val="00E05324"/>
    <w:rsid w:val="00E05466"/>
    <w:rsid w:val="00E055B8"/>
    <w:rsid w:val="00E057A4"/>
    <w:rsid w:val="00E05877"/>
    <w:rsid w:val="00E06895"/>
    <w:rsid w:val="00E071EE"/>
    <w:rsid w:val="00E0722D"/>
    <w:rsid w:val="00E078AF"/>
    <w:rsid w:val="00E07E05"/>
    <w:rsid w:val="00E100CD"/>
    <w:rsid w:val="00E101FE"/>
    <w:rsid w:val="00E104BE"/>
    <w:rsid w:val="00E10712"/>
    <w:rsid w:val="00E10839"/>
    <w:rsid w:val="00E10F28"/>
    <w:rsid w:val="00E11BA7"/>
    <w:rsid w:val="00E12651"/>
    <w:rsid w:val="00E12905"/>
    <w:rsid w:val="00E12A97"/>
    <w:rsid w:val="00E12B63"/>
    <w:rsid w:val="00E12D44"/>
    <w:rsid w:val="00E1367D"/>
    <w:rsid w:val="00E1376F"/>
    <w:rsid w:val="00E13788"/>
    <w:rsid w:val="00E1444C"/>
    <w:rsid w:val="00E149E9"/>
    <w:rsid w:val="00E14B1E"/>
    <w:rsid w:val="00E14C9D"/>
    <w:rsid w:val="00E14E78"/>
    <w:rsid w:val="00E1502E"/>
    <w:rsid w:val="00E15037"/>
    <w:rsid w:val="00E157F0"/>
    <w:rsid w:val="00E15855"/>
    <w:rsid w:val="00E16635"/>
    <w:rsid w:val="00E16CDD"/>
    <w:rsid w:val="00E16DBB"/>
    <w:rsid w:val="00E16F34"/>
    <w:rsid w:val="00E1712B"/>
    <w:rsid w:val="00E17297"/>
    <w:rsid w:val="00E172EB"/>
    <w:rsid w:val="00E20774"/>
    <w:rsid w:val="00E209E9"/>
    <w:rsid w:val="00E20A1B"/>
    <w:rsid w:val="00E2124E"/>
    <w:rsid w:val="00E21433"/>
    <w:rsid w:val="00E2293E"/>
    <w:rsid w:val="00E22A2A"/>
    <w:rsid w:val="00E22C71"/>
    <w:rsid w:val="00E23062"/>
    <w:rsid w:val="00E231C2"/>
    <w:rsid w:val="00E231F8"/>
    <w:rsid w:val="00E2335D"/>
    <w:rsid w:val="00E234F1"/>
    <w:rsid w:val="00E2355F"/>
    <w:rsid w:val="00E23838"/>
    <w:rsid w:val="00E23B28"/>
    <w:rsid w:val="00E23DA0"/>
    <w:rsid w:val="00E2442F"/>
    <w:rsid w:val="00E246F5"/>
    <w:rsid w:val="00E251D0"/>
    <w:rsid w:val="00E25602"/>
    <w:rsid w:val="00E257B2"/>
    <w:rsid w:val="00E2600A"/>
    <w:rsid w:val="00E26047"/>
    <w:rsid w:val="00E26098"/>
    <w:rsid w:val="00E260F9"/>
    <w:rsid w:val="00E26497"/>
    <w:rsid w:val="00E270A4"/>
    <w:rsid w:val="00E271F2"/>
    <w:rsid w:val="00E27347"/>
    <w:rsid w:val="00E2758F"/>
    <w:rsid w:val="00E300E4"/>
    <w:rsid w:val="00E30854"/>
    <w:rsid w:val="00E30BBF"/>
    <w:rsid w:val="00E310D9"/>
    <w:rsid w:val="00E31617"/>
    <w:rsid w:val="00E31867"/>
    <w:rsid w:val="00E31C47"/>
    <w:rsid w:val="00E31FE5"/>
    <w:rsid w:val="00E3207C"/>
    <w:rsid w:val="00E324E6"/>
    <w:rsid w:val="00E32579"/>
    <w:rsid w:val="00E3298B"/>
    <w:rsid w:val="00E32B17"/>
    <w:rsid w:val="00E33128"/>
    <w:rsid w:val="00E333CF"/>
    <w:rsid w:val="00E345BF"/>
    <w:rsid w:val="00E34BDE"/>
    <w:rsid w:val="00E34C46"/>
    <w:rsid w:val="00E352A0"/>
    <w:rsid w:val="00E353AB"/>
    <w:rsid w:val="00E35520"/>
    <w:rsid w:val="00E3553F"/>
    <w:rsid w:val="00E35599"/>
    <w:rsid w:val="00E35726"/>
    <w:rsid w:val="00E35BEE"/>
    <w:rsid w:val="00E361B4"/>
    <w:rsid w:val="00E3620B"/>
    <w:rsid w:val="00E36901"/>
    <w:rsid w:val="00E37723"/>
    <w:rsid w:val="00E37961"/>
    <w:rsid w:val="00E37A67"/>
    <w:rsid w:val="00E40408"/>
    <w:rsid w:val="00E405CF"/>
    <w:rsid w:val="00E405E4"/>
    <w:rsid w:val="00E417FA"/>
    <w:rsid w:val="00E41A8B"/>
    <w:rsid w:val="00E41C43"/>
    <w:rsid w:val="00E41CD2"/>
    <w:rsid w:val="00E423BE"/>
    <w:rsid w:val="00E42850"/>
    <w:rsid w:val="00E42C13"/>
    <w:rsid w:val="00E4318B"/>
    <w:rsid w:val="00E43652"/>
    <w:rsid w:val="00E437A6"/>
    <w:rsid w:val="00E44965"/>
    <w:rsid w:val="00E44E98"/>
    <w:rsid w:val="00E45628"/>
    <w:rsid w:val="00E45FEC"/>
    <w:rsid w:val="00E46ADB"/>
    <w:rsid w:val="00E47426"/>
    <w:rsid w:val="00E47AC3"/>
    <w:rsid w:val="00E47DF0"/>
    <w:rsid w:val="00E47EE2"/>
    <w:rsid w:val="00E47F35"/>
    <w:rsid w:val="00E5008C"/>
    <w:rsid w:val="00E50AE5"/>
    <w:rsid w:val="00E50CB7"/>
    <w:rsid w:val="00E511B9"/>
    <w:rsid w:val="00E520D3"/>
    <w:rsid w:val="00E52384"/>
    <w:rsid w:val="00E52667"/>
    <w:rsid w:val="00E52B62"/>
    <w:rsid w:val="00E53449"/>
    <w:rsid w:val="00E5355D"/>
    <w:rsid w:val="00E5387E"/>
    <w:rsid w:val="00E539E5"/>
    <w:rsid w:val="00E5458E"/>
    <w:rsid w:val="00E545EB"/>
    <w:rsid w:val="00E54C60"/>
    <w:rsid w:val="00E54D10"/>
    <w:rsid w:val="00E54D52"/>
    <w:rsid w:val="00E55093"/>
    <w:rsid w:val="00E551E3"/>
    <w:rsid w:val="00E55334"/>
    <w:rsid w:val="00E55434"/>
    <w:rsid w:val="00E55455"/>
    <w:rsid w:val="00E55617"/>
    <w:rsid w:val="00E55724"/>
    <w:rsid w:val="00E559A8"/>
    <w:rsid w:val="00E55B7F"/>
    <w:rsid w:val="00E55E2F"/>
    <w:rsid w:val="00E55F09"/>
    <w:rsid w:val="00E55F0B"/>
    <w:rsid w:val="00E56188"/>
    <w:rsid w:val="00E5655B"/>
    <w:rsid w:val="00E56895"/>
    <w:rsid w:val="00E56BEB"/>
    <w:rsid w:val="00E57902"/>
    <w:rsid w:val="00E57DFF"/>
    <w:rsid w:val="00E6012D"/>
    <w:rsid w:val="00E61CD2"/>
    <w:rsid w:val="00E6267F"/>
    <w:rsid w:val="00E6316A"/>
    <w:rsid w:val="00E63A97"/>
    <w:rsid w:val="00E6550B"/>
    <w:rsid w:val="00E6554B"/>
    <w:rsid w:val="00E6560D"/>
    <w:rsid w:val="00E65677"/>
    <w:rsid w:val="00E659EF"/>
    <w:rsid w:val="00E65E15"/>
    <w:rsid w:val="00E6615E"/>
    <w:rsid w:val="00E6624D"/>
    <w:rsid w:val="00E662F6"/>
    <w:rsid w:val="00E66887"/>
    <w:rsid w:val="00E66AE7"/>
    <w:rsid w:val="00E66C79"/>
    <w:rsid w:val="00E66E4A"/>
    <w:rsid w:val="00E66E7D"/>
    <w:rsid w:val="00E67425"/>
    <w:rsid w:val="00E67502"/>
    <w:rsid w:val="00E67816"/>
    <w:rsid w:val="00E701C5"/>
    <w:rsid w:val="00E706A4"/>
    <w:rsid w:val="00E7074A"/>
    <w:rsid w:val="00E707AA"/>
    <w:rsid w:val="00E70BC4"/>
    <w:rsid w:val="00E70CBE"/>
    <w:rsid w:val="00E70FC5"/>
    <w:rsid w:val="00E716DD"/>
    <w:rsid w:val="00E71727"/>
    <w:rsid w:val="00E71AAF"/>
    <w:rsid w:val="00E71AB9"/>
    <w:rsid w:val="00E71D94"/>
    <w:rsid w:val="00E71E78"/>
    <w:rsid w:val="00E7247B"/>
    <w:rsid w:val="00E7258F"/>
    <w:rsid w:val="00E72B3B"/>
    <w:rsid w:val="00E7320D"/>
    <w:rsid w:val="00E73853"/>
    <w:rsid w:val="00E73D50"/>
    <w:rsid w:val="00E73F48"/>
    <w:rsid w:val="00E742E2"/>
    <w:rsid w:val="00E74A5D"/>
    <w:rsid w:val="00E74B4C"/>
    <w:rsid w:val="00E752A0"/>
    <w:rsid w:val="00E75375"/>
    <w:rsid w:val="00E75F61"/>
    <w:rsid w:val="00E761DB"/>
    <w:rsid w:val="00E763B0"/>
    <w:rsid w:val="00E7686D"/>
    <w:rsid w:val="00E77167"/>
    <w:rsid w:val="00E772F8"/>
    <w:rsid w:val="00E775E7"/>
    <w:rsid w:val="00E80000"/>
    <w:rsid w:val="00E803B7"/>
    <w:rsid w:val="00E8058F"/>
    <w:rsid w:val="00E80A2A"/>
    <w:rsid w:val="00E80A63"/>
    <w:rsid w:val="00E80D47"/>
    <w:rsid w:val="00E80D9E"/>
    <w:rsid w:val="00E810E0"/>
    <w:rsid w:val="00E81382"/>
    <w:rsid w:val="00E81B91"/>
    <w:rsid w:val="00E823E1"/>
    <w:rsid w:val="00E8258F"/>
    <w:rsid w:val="00E827A3"/>
    <w:rsid w:val="00E82DAB"/>
    <w:rsid w:val="00E8346E"/>
    <w:rsid w:val="00E836CC"/>
    <w:rsid w:val="00E83C18"/>
    <w:rsid w:val="00E83F46"/>
    <w:rsid w:val="00E84939"/>
    <w:rsid w:val="00E84A8B"/>
    <w:rsid w:val="00E84C16"/>
    <w:rsid w:val="00E85310"/>
    <w:rsid w:val="00E85486"/>
    <w:rsid w:val="00E8551A"/>
    <w:rsid w:val="00E8584F"/>
    <w:rsid w:val="00E85BD4"/>
    <w:rsid w:val="00E8618C"/>
    <w:rsid w:val="00E86214"/>
    <w:rsid w:val="00E86434"/>
    <w:rsid w:val="00E86904"/>
    <w:rsid w:val="00E86F36"/>
    <w:rsid w:val="00E871AC"/>
    <w:rsid w:val="00E8745F"/>
    <w:rsid w:val="00E875D8"/>
    <w:rsid w:val="00E87963"/>
    <w:rsid w:val="00E87B30"/>
    <w:rsid w:val="00E87F65"/>
    <w:rsid w:val="00E907EE"/>
    <w:rsid w:val="00E92630"/>
    <w:rsid w:val="00E92EC8"/>
    <w:rsid w:val="00E93534"/>
    <w:rsid w:val="00E949A4"/>
    <w:rsid w:val="00E94F43"/>
    <w:rsid w:val="00E950A2"/>
    <w:rsid w:val="00E95791"/>
    <w:rsid w:val="00E95C93"/>
    <w:rsid w:val="00E96203"/>
    <w:rsid w:val="00E9688D"/>
    <w:rsid w:val="00E96EA5"/>
    <w:rsid w:val="00E97CFC"/>
    <w:rsid w:val="00EA0441"/>
    <w:rsid w:val="00EA0731"/>
    <w:rsid w:val="00EA0C27"/>
    <w:rsid w:val="00EA0CC1"/>
    <w:rsid w:val="00EA0D4F"/>
    <w:rsid w:val="00EA12B5"/>
    <w:rsid w:val="00EA14A2"/>
    <w:rsid w:val="00EA171D"/>
    <w:rsid w:val="00EA1FAE"/>
    <w:rsid w:val="00EA24AC"/>
    <w:rsid w:val="00EA276B"/>
    <w:rsid w:val="00EA3D49"/>
    <w:rsid w:val="00EA40E4"/>
    <w:rsid w:val="00EA48B1"/>
    <w:rsid w:val="00EA60C1"/>
    <w:rsid w:val="00EA62D7"/>
    <w:rsid w:val="00EA685A"/>
    <w:rsid w:val="00EA6AF0"/>
    <w:rsid w:val="00EA6E09"/>
    <w:rsid w:val="00EA7631"/>
    <w:rsid w:val="00EA769A"/>
    <w:rsid w:val="00EB0139"/>
    <w:rsid w:val="00EB061E"/>
    <w:rsid w:val="00EB0753"/>
    <w:rsid w:val="00EB0898"/>
    <w:rsid w:val="00EB0A80"/>
    <w:rsid w:val="00EB0C4E"/>
    <w:rsid w:val="00EB1275"/>
    <w:rsid w:val="00EB192F"/>
    <w:rsid w:val="00EB1AA3"/>
    <w:rsid w:val="00EB1FE6"/>
    <w:rsid w:val="00EB215D"/>
    <w:rsid w:val="00EB30E4"/>
    <w:rsid w:val="00EB36FC"/>
    <w:rsid w:val="00EB37A6"/>
    <w:rsid w:val="00EB3CB3"/>
    <w:rsid w:val="00EB3F68"/>
    <w:rsid w:val="00EB3FFD"/>
    <w:rsid w:val="00EB4383"/>
    <w:rsid w:val="00EB44CF"/>
    <w:rsid w:val="00EB5703"/>
    <w:rsid w:val="00EB5D19"/>
    <w:rsid w:val="00EB5D78"/>
    <w:rsid w:val="00EB66ED"/>
    <w:rsid w:val="00EB7029"/>
    <w:rsid w:val="00EB7398"/>
    <w:rsid w:val="00EB7917"/>
    <w:rsid w:val="00EB7A9C"/>
    <w:rsid w:val="00EC1089"/>
    <w:rsid w:val="00EC109F"/>
    <w:rsid w:val="00EC1576"/>
    <w:rsid w:val="00EC1636"/>
    <w:rsid w:val="00EC16B9"/>
    <w:rsid w:val="00EC22FC"/>
    <w:rsid w:val="00EC2BCB"/>
    <w:rsid w:val="00EC2E95"/>
    <w:rsid w:val="00EC3133"/>
    <w:rsid w:val="00EC357B"/>
    <w:rsid w:val="00EC3D41"/>
    <w:rsid w:val="00EC3D72"/>
    <w:rsid w:val="00EC3EF7"/>
    <w:rsid w:val="00EC40F4"/>
    <w:rsid w:val="00EC4640"/>
    <w:rsid w:val="00EC4861"/>
    <w:rsid w:val="00EC5095"/>
    <w:rsid w:val="00EC50D7"/>
    <w:rsid w:val="00EC5231"/>
    <w:rsid w:val="00EC59EB"/>
    <w:rsid w:val="00EC5CAF"/>
    <w:rsid w:val="00EC6B41"/>
    <w:rsid w:val="00EC6E6A"/>
    <w:rsid w:val="00EC716C"/>
    <w:rsid w:val="00EC7260"/>
    <w:rsid w:val="00EC7310"/>
    <w:rsid w:val="00EC7A8B"/>
    <w:rsid w:val="00EC7DD7"/>
    <w:rsid w:val="00ED0185"/>
    <w:rsid w:val="00ED0985"/>
    <w:rsid w:val="00ED0F95"/>
    <w:rsid w:val="00ED109C"/>
    <w:rsid w:val="00ED120D"/>
    <w:rsid w:val="00ED1D2E"/>
    <w:rsid w:val="00ED1E40"/>
    <w:rsid w:val="00ED281B"/>
    <w:rsid w:val="00ED3985"/>
    <w:rsid w:val="00ED39D5"/>
    <w:rsid w:val="00ED3C2D"/>
    <w:rsid w:val="00ED3FA8"/>
    <w:rsid w:val="00ED430B"/>
    <w:rsid w:val="00ED5186"/>
    <w:rsid w:val="00ED5322"/>
    <w:rsid w:val="00ED5347"/>
    <w:rsid w:val="00ED59D4"/>
    <w:rsid w:val="00ED5FA8"/>
    <w:rsid w:val="00ED62A8"/>
    <w:rsid w:val="00ED64E4"/>
    <w:rsid w:val="00ED7A36"/>
    <w:rsid w:val="00EE0079"/>
    <w:rsid w:val="00EE0481"/>
    <w:rsid w:val="00EE048A"/>
    <w:rsid w:val="00EE0BC4"/>
    <w:rsid w:val="00EE19C1"/>
    <w:rsid w:val="00EE19CB"/>
    <w:rsid w:val="00EE1B6A"/>
    <w:rsid w:val="00EE1B8B"/>
    <w:rsid w:val="00EE1CF5"/>
    <w:rsid w:val="00EE1DDB"/>
    <w:rsid w:val="00EE252A"/>
    <w:rsid w:val="00EE2BEE"/>
    <w:rsid w:val="00EE2F58"/>
    <w:rsid w:val="00EE30A3"/>
    <w:rsid w:val="00EE31DE"/>
    <w:rsid w:val="00EE3498"/>
    <w:rsid w:val="00EE3BBD"/>
    <w:rsid w:val="00EE3BC2"/>
    <w:rsid w:val="00EE4426"/>
    <w:rsid w:val="00EE446A"/>
    <w:rsid w:val="00EE477C"/>
    <w:rsid w:val="00EE4B3B"/>
    <w:rsid w:val="00EE4FA5"/>
    <w:rsid w:val="00EE523A"/>
    <w:rsid w:val="00EE52BE"/>
    <w:rsid w:val="00EE5D2F"/>
    <w:rsid w:val="00EE5FBA"/>
    <w:rsid w:val="00EE62D4"/>
    <w:rsid w:val="00EE6488"/>
    <w:rsid w:val="00EE787F"/>
    <w:rsid w:val="00EE7AF9"/>
    <w:rsid w:val="00EE7B0F"/>
    <w:rsid w:val="00EF23DF"/>
    <w:rsid w:val="00EF24C8"/>
    <w:rsid w:val="00EF27E0"/>
    <w:rsid w:val="00EF3105"/>
    <w:rsid w:val="00EF3198"/>
    <w:rsid w:val="00EF35C7"/>
    <w:rsid w:val="00EF3972"/>
    <w:rsid w:val="00EF398D"/>
    <w:rsid w:val="00EF3D87"/>
    <w:rsid w:val="00EF40A4"/>
    <w:rsid w:val="00EF427F"/>
    <w:rsid w:val="00EF52D8"/>
    <w:rsid w:val="00EF533B"/>
    <w:rsid w:val="00EF576F"/>
    <w:rsid w:val="00EF605F"/>
    <w:rsid w:val="00EF6064"/>
    <w:rsid w:val="00EF6352"/>
    <w:rsid w:val="00EF64E7"/>
    <w:rsid w:val="00EF6D00"/>
    <w:rsid w:val="00EF6F2A"/>
    <w:rsid w:val="00EF72F2"/>
    <w:rsid w:val="00EF739F"/>
    <w:rsid w:val="00EF73E7"/>
    <w:rsid w:val="00EF7962"/>
    <w:rsid w:val="00EF7EC4"/>
    <w:rsid w:val="00F000C7"/>
    <w:rsid w:val="00F00C30"/>
    <w:rsid w:val="00F00E05"/>
    <w:rsid w:val="00F01147"/>
    <w:rsid w:val="00F0173F"/>
    <w:rsid w:val="00F025D2"/>
    <w:rsid w:val="00F0279C"/>
    <w:rsid w:val="00F02834"/>
    <w:rsid w:val="00F02912"/>
    <w:rsid w:val="00F02B33"/>
    <w:rsid w:val="00F02FDF"/>
    <w:rsid w:val="00F03269"/>
    <w:rsid w:val="00F034FF"/>
    <w:rsid w:val="00F039B7"/>
    <w:rsid w:val="00F03B3A"/>
    <w:rsid w:val="00F03BCD"/>
    <w:rsid w:val="00F058EF"/>
    <w:rsid w:val="00F05D24"/>
    <w:rsid w:val="00F05EE0"/>
    <w:rsid w:val="00F05F7B"/>
    <w:rsid w:val="00F06DDE"/>
    <w:rsid w:val="00F06ECE"/>
    <w:rsid w:val="00F0722E"/>
    <w:rsid w:val="00F07663"/>
    <w:rsid w:val="00F10E4B"/>
    <w:rsid w:val="00F10FAF"/>
    <w:rsid w:val="00F113DD"/>
    <w:rsid w:val="00F1189F"/>
    <w:rsid w:val="00F11CAF"/>
    <w:rsid w:val="00F12959"/>
    <w:rsid w:val="00F12AD6"/>
    <w:rsid w:val="00F1304B"/>
    <w:rsid w:val="00F131E3"/>
    <w:rsid w:val="00F13CA6"/>
    <w:rsid w:val="00F13CAD"/>
    <w:rsid w:val="00F1403B"/>
    <w:rsid w:val="00F14760"/>
    <w:rsid w:val="00F15805"/>
    <w:rsid w:val="00F15D4B"/>
    <w:rsid w:val="00F16E9B"/>
    <w:rsid w:val="00F17768"/>
    <w:rsid w:val="00F178A0"/>
    <w:rsid w:val="00F17AA2"/>
    <w:rsid w:val="00F17D2B"/>
    <w:rsid w:val="00F17E39"/>
    <w:rsid w:val="00F20309"/>
    <w:rsid w:val="00F20B8F"/>
    <w:rsid w:val="00F20BE6"/>
    <w:rsid w:val="00F20D75"/>
    <w:rsid w:val="00F2176E"/>
    <w:rsid w:val="00F2199A"/>
    <w:rsid w:val="00F21CBE"/>
    <w:rsid w:val="00F21D6E"/>
    <w:rsid w:val="00F21F6B"/>
    <w:rsid w:val="00F22013"/>
    <w:rsid w:val="00F225F8"/>
    <w:rsid w:val="00F225FC"/>
    <w:rsid w:val="00F22740"/>
    <w:rsid w:val="00F228CE"/>
    <w:rsid w:val="00F22C9C"/>
    <w:rsid w:val="00F22F77"/>
    <w:rsid w:val="00F230B9"/>
    <w:rsid w:val="00F2317D"/>
    <w:rsid w:val="00F237D9"/>
    <w:rsid w:val="00F23E89"/>
    <w:rsid w:val="00F2442B"/>
    <w:rsid w:val="00F2444A"/>
    <w:rsid w:val="00F247BF"/>
    <w:rsid w:val="00F24BC8"/>
    <w:rsid w:val="00F24DEF"/>
    <w:rsid w:val="00F24F3E"/>
    <w:rsid w:val="00F2560F"/>
    <w:rsid w:val="00F25846"/>
    <w:rsid w:val="00F25AAD"/>
    <w:rsid w:val="00F25C0F"/>
    <w:rsid w:val="00F260CD"/>
    <w:rsid w:val="00F26BFA"/>
    <w:rsid w:val="00F26E01"/>
    <w:rsid w:val="00F26F2A"/>
    <w:rsid w:val="00F272D8"/>
    <w:rsid w:val="00F278E0"/>
    <w:rsid w:val="00F30797"/>
    <w:rsid w:val="00F31513"/>
    <w:rsid w:val="00F31741"/>
    <w:rsid w:val="00F31CE9"/>
    <w:rsid w:val="00F32024"/>
    <w:rsid w:val="00F32694"/>
    <w:rsid w:val="00F326BC"/>
    <w:rsid w:val="00F32B03"/>
    <w:rsid w:val="00F32BDE"/>
    <w:rsid w:val="00F32F5C"/>
    <w:rsid w:val="00F32F69"/>
    <w:rsid w:val="00F3374A"/>
    <w:rsid w:val="00F33BC4"/>
    <w:rsid w:val="00F34219"/>
    <w:rsid w:val="00F3439A"/>
    <w:rsid w:val="00F34CBA"/>
    <w:rsid w:val="00F353B0"/>
    <w:rsid w:val="00F36B9E"/>
    <w:rsid w:val="00F37108"/>
    <w:rsid w:val="00F37531"/>
    <w:rsid w:val="00F3783E"/>
    <w:rsid w:val="00F378B4"/>
    <w:rsid w:val="00F37919"/>
    <w:rsid w:val="00F37AAF"/>
    <w:rsid w:val="00F37BD5"/>
    <w:rsid w:val="00F40034"/>
    <w:rsid w:val="00F400D5"/>
    <w:rsid w:val="00F403EC"/>
    <w:rsid w:val="00F405A5"/>
    <w:rsid w:val="00F415B1"/>
    <w:rsid w:val="00F41DD9"/>
    <w:rsid w:val="00F41F34"/>
    <w:rsid w:val="00F421DC"/>
    <w:rsid w:val="00F42328"/>
    <w:rsid w:val="00F429B7"/>
    <w:rsid w:val="00F436A3"/>
    <w:rsid w:val="00F43725"/>
    <w:rsid w:val="00F439A5"/>
    <w:rsid w:val="00F439F2"/>
    <w:rsid w:val="00F441BD"/>
    <w:rsid w:val="00F44382"/>
    <w:rsid w:val="00F443A8"/>
    <w:rsid w:val="00F4451A"/>
    <w:rsid w:val="00F446FB"/>
    <w:rsid w:val="00F44D75"/>
    <w:rsid w:val="00F47068"/>
    <w:rsid w:val="00F478BB"/>
    <w:rsid w:val="00F47B10"/>
    <w:rsid w:val="00F47E29"/>
    <w:rsid w:val="00F50C26"/>
    <w:rsid w:val="00F50EAE"/>
    <w:rsid w:val="00F512E9"/>
    <w:rsid w:val="00F5144D"/>
    <w:rsid w:val="00F51471"/>
    <w:rsid w:val="00F51800"/>
    <w:rsid w:val="00F51BE7"/>
    <w:rsid w:val="00F520EE"/>
    <w:rsid w:val="00F52180"/>
    <w:rsid w:val="00F535CF"/>
    <w:rsid w:val="00F53A35"/>
    <w:rsid w:val="00F53A83"/>
    <w:rsid w:val="00F53BB4"/>
    <w:rsid w:val="00F53CBE"/>
    <w:rsid w:val="00F54471"/>
    <w:rsid w:val="00F54B1F"/>
    <w:rsid w:val="00F552F6"/>
    <w:rsid w:val="00F55AC4"/>
    <w:rsid w:val="00F55DFD"/>
    <w:rsid w:val="00F5637C"/>
    <w:rsid w:val="00F564FD"/>
    <w:rsid w:val="00F56616"/>
    <w:rsid w:val="00F56BE7"/>
    <w:rsid w:val="00F57ED8"/>
    <w:rsid w:val="00F600D7"/>
    <w:rsid w:val="00F606ED"/>
    <w:rsid w:val="00F60F20"/>
    <w:rsid w:val="00F61564"/>
    <w:rsid w:val="00F61689"/>
    <w:rsid w:val="00F61F9B"/>
    <w:rsid w:val="00F62087"/>
    <w:rsid w:val="00F629ED"/>
    <w:rsid w:val="00F62C4B"/>
    <w:rsid w:val="00F6324B"/>
    <w:rsid w:val="00F63478"/>
    <w:rsid w:val="00F64292"/>
    <w:rsid w:val="00F6486A"/>
    <w:rsid w:val="00F64ABE"/>
    <w:rsid w:val="00F65272"/>
    <w:rsid w:val="00F658BF"/>
    <w:rsid w:val="00F65BD6"/>
    <w:rsid w:val="00F660F1"/>
    <w:rsid w:val="00F6630D"/>
    <w:rsid w:val="00F66731"/>
    <w:rsid w:val="00F66A2A"/>
    <w:rsid w:val="00F66B2B"/>
    <w:rsid w:val="00F675B1"/>
    <w:rsid w:val="00F67604"/>
    <w:rsid w:val="00F6776F"/>
    <w:rsid w:val="00F67CFE"/>
    <w:rsid w:val="00F70660"/>
    <w:rsid w:val="00F70713"/>
    <w:rsid w:val="00F709E2"/>
    <w:rsid w:val="00F711A3"/>
    <w:rsid w:val="00F714A4"/>
    <w:rsid w:val="00F71582"/>
    <w:rsid w:val="00F71CA3"/>
    <w:rsid w:val="00F71DA1"/>
    <w:rsid w:val="00F7249E"/>
    <w:rsid w:val="00F72C35"/>
    <w:rsid w:val="00F7323C"/>
    <w:rsid w:val="00F73619"/>
    <w:rsid w:val="00F73A02"/>
    <w:rsid w:val="00F73C1A"/>
    <w:rsid w:val="00F73F55"/>
    <w:rsid w:val="00F743F1"/>
    <w:rsid w:val="00F7454C"/>
    <w:rsid w:val="00F74612"/>
    <w:rsid w:val="00F7643B"/>
    <w:rsid w:val="00F764F8"/>
    <w:rsid w:val="00F76AB3"/>
    <w:rsid w:val="00F779E9"/>
    <w:rsid w:val="00F80121"/>
    <w:rsid w:val="00F801BD"/>
    <w:rsid w:val="00F8056B"/>
    <w:rsid w:val="00F806B3"/>
    <w:rsid w:val="00F812D5"/>
    <w:rsid w:val="00F81819"/>
    <w:rsid w:val="00F81BD6"/>
    <w:rsid w:val="00F81D48"/>
    <w:rsid w:val="00F82368"/>
    <w:rsid w:val="00F8262F"/>
    <w:rsid w:val="00F82D10"/>
    <w:rsid w:val="00F847FC"/>
    <w:rsid w:val="00F849B8"/>
    <w:rsid w:val="00F84C5C"/>
    <w:rsid w:val="00F853D4"/>
    <w:rsid w:val="00F857D7"/>
    <w:rsid w:val="00F85EDA"/>
    <w:rsid w:val="00F862A1"/>
    <w:rsid w:val="00F868EA"/>
    <w:rsid w:val="00F86F16"/>
    <w:rsid w:val="00F87602"/>
    <w:rsid w:val="00F87D99"/>
    <w:rsid w:val="00F87FAA"/>
    <w:rsid w:val="00F90291"/>
    <w:rsid w:val="00F90759"/>
    <w:rsid w:val="00F90F03"/>
    <w:rsid w:val="00F911FA"/>
    <w:rsid w:val="00F917DA"/>
    <w:rsid w:val="00F9197A"/>
    <w:rsid w:val="00F91AC6"/>
    <w:rsid w:val="00F91D26"/>
    <w:rsid w:val="00F92723"/>
    <w:rsid w:val="00F927F7"/>
    <w:rsid w:val="00F92B21"/>
    <w:rsid w:val="00F9375C"/>
    <w:rsid w:val="00F9483A"/>
    <w:rsid w:val="00F94C67"/>
    <w:rsid w:val="00F95053"/>
    <w:rsid w:val="00F952E9"/>
    <w:rsid w:val="00F9588E"/>
    <w:rsid w:val="00F95C68"/>
    <w:rsid w:val="00F962BC"/>
    <w:rsid w:val="00F963AC"/>
    <w:rsid w:val="00F96868"/>
    <w:rsid w:val="00F96E05"/>
    <w:rsid w:val="00F96EE1"/>
    <w:rsid w:val="00F96F00"/>
    <w:rsid w:val="00F970E6"/>
    <w:rsid w:val="00F97479"/>
    <w:rsid w:val="00F97867"/>
    <w:rsid w:val="00F979D2"/>
    <w:rsid w:val="00FA01A8"/>
    <w:rsid w:val="00FA01B6"/>
    <w:rsid w:val="00FA0A9C"/>
    <w:rsid w:val="00FA1087"/>
    <w:rsid w:val="00FA1229"/>
    <w:rsid w:val="00FA1455"/>
    <w:rsid w:val="00FA17A2"/>
    <w:rsid w:val="00FA1AEA"/>
    <w:rsid w:val="00FA200C"/>
    <w:rsid w:val="00FA2A5E"/>
    <w:rsid w:val="00FA3041"/>
    <w:rsid w:val="00FA31AB"/>
    <w:rsid w:val="00FA4EBD"/>
    <w:rsid w:val="00FA51BF"/>
    <w:rsid w:val="00FA5523"/>
    <w:rsid w:val="00FA57DE"/>
    <w:rsid w:val="00FA5894"/>
    <w:rsid w:val="00FA7485"/>
    <w:rsid w:val="00FA7660"/>
    <w:rsid w:val="00FA7ED8"/>
    <w:rsid w:val="00FB0557"/>
    <w:rsid w:val="00FB0744"/>
    <w:rsid w:val="00FB0A03"/>
    <w:rsid w:val="00FB0DD5"/>
    <w:rsid w:val="00FB17B6"/>
    <w:rsid w:val="00FB1FC9"/>
    <w:rsid w:val="00FB25D9"/>
    <w:rsid w:val="00FB25FA"/>
    <w:rsid w:val="00FB343D"/>
    <w:rsid w:val="00FB3DDA"/>
    <w:rsid w:val="00FB40B3"/>
    <w:rsid w:val="00FB4284"/>
    <w:rsid w:val="00FB42F4"/>
    <w:rsid w:val="00FB45CA"/>
    <w:rsid w:val="00FB4A1A"/>
    <w:rsid w:val="00FB4BFC"/>
    <w:rsid w:val="00FB4E59"/>
    <w:rsid w:val="00FB4E73"/>
    <w:rsid w:val="00FB4E84"/>
    <w:rsid w:val="00FB50E1"/>
    <w:rsid w:val="00FB50ED"/>
    <w:rsid w:val="00FB52EC"/>
    <w:rsid w:val="00FB6282"/>
    <w:rsid w:val="00FB63C3"/>
    <w:rsid w:val="00FB7EBD"/>
    <w:rsid w:val="00FC03B7"/>
    <w:rsid w:val="00FC0B53"/>
    <w:rsid w:val="00FC0BE6"/>
    <w:rsid w:val="00FC1027"/>
    <w:rsid w:val="00FC2307"/>
    <w:rsid w:val="00FC2566"/>
    <w:rsid w:val="00FC3574"/>
    <w:rsid w:val="00FC3D68"/>
    <w:rsid w:val="00FC405B"/>
    <w:rsid w:val="00FC4E0E"/>
    <w:rsid w:val="00FC548E"/>
    <w:rsid w:val="00FC54A6"/>
    <w:rsid w:val="00FC54E2"/>
    <w:rsid w:val="00FC5632"/>
    <w:rsid w:val="00FC5939"/>
    <w:rsid w:val="00FC6144"/>
    <w:rsid w:val="00FC61AC"/>
    <w:rsid w:val="00FC66E9"/>
    <w:rsid w:val="00FC6AC7"/>
    <w:rsid w:val="00FC7141"/>
    <w:rsid w:val="00FC7745"/>
    <w:rsid w:val="00FC7C2F"/>
    <w:rsid w:val="00FC7F3D"/>
    <w:rsid w:val="00FD0351"/>
    <w:rsid w:val="00FD07E8"/>
    <w:rsid w:val="00FD1252"/>
    <w:rsid w:val="00FD13A9"/>
    <w:rsid w:val="00FD15AB"/>
    <w:rsid w:val="00FD180D"/>
    <w:rsid w:val="00FD18EE"/>
    <w:rsid w:val="00FD1DEB"/>
    <w:rsid w:val="00FD223F"/>
    <w:rsid w:val="00FD234E"/>
    <w:rsid w:val="00FD3310"/>
    <w:rsid w:val="00FD3323"/>
    <w:rsid w:val="00FD368A"/>
    <w:rsid w:val="00FD41B5"/>
    <w:rsid w:val="00FD43F5"/>
    <w:rsid w:val="00FD4675"/>
    <w:rsid w:val="00FD4770"/>
    <w:rsid w:val="00FD47D2"/>
    <w:rsid w:val="00FD4A08"/>
    <w:rsid w:val="00FD4CF3"/>
    <w:rsid w:val="00FD55AC"/>
    <w:rsid w:val="00FD5A2C"/>
    <w:rsid w:val="00FD5DE2"/>
    <w:rsid w:val="00FD686A"/>
    <w:rsid w:val="00FD766A"/>
    <w:rsid w:val="00FD7BAA"/>
    <w:rsid w:val="00FE0225"/>
    <w:rsid w:val="00FE0C90"/>
    <w:rsid w:val="00FE13E1"/>
    <w:rsid w:val="00FE1403"/>
    <w:rsid w:val="00FE19D5"/>
    <w:rsid w:val="00FE1DDC"/>
    <w:rsid w:val="00FE1DF0"/>
    <w:rsid w:val="00FE25B6"/>
    <w:rsid w:val="00FE2AD0"/>
    <w:rsid w:val="00FE2EAE"/>
    <w:rsid w:val="00FE3630"/>
    <w:rsid w:val="00FE3CE8"/>
    <w:rsid w:val="00FE412E"/>
    <w:rsid w:val="00FE42CD"/>
    <w:rsid w:val="00FE4C6B"/>
    <w:rsid w:val="00FE4E84"/>
    <w:rsid w:val="00FE5177"/>
    <w:rsid w:val="00FE51AE"/>
    <w:rsid w:val="00FE5326"/>
    <w:rsid w:val="00FE7926"/>
    <w:rsid w:val="00FF0116"/>
    <w:rsid w:val="00FF02D7"/>
    <w:rsid w:val="00FF088F"/>
    <w:rsid w:val="00FF099C"/>
    <w:rsid w:val="00FF0A11"/>
    <w:rsid w:val="00FF0EC9"/>
    <w:rsid w:val="00FF15A5"/>
    <w:rsid w:val="00FF17EC"/>
    <w:rsid w:val="00FF1968"/>
    <w:rsid w:val="00FF211A"/>
    <w:rsid w:val="00FF2290"/>
    <w:rsid w:val="00FF266F"/>
    <w:rsid w:val="00FF31E6"/>
    <w:rsid w:val="00FF333B"/>
    <w:rsid w:val="00FF44A9"/>
    <w:rsid w:val="00FF4D55"/>
    <w:rsid w:val="00FF4E24"/>
    <w:rsid w:val="00FF5244"/>
    <w:rsid w:val="00FF5B4B"/>
    <w:rsid w:val="00FF61F7"/>
    <w:rsid w:val="00FF6390"/>
    <w:rsid w:val="00FF64EE"/>
    <w:rsid w:val="00FF6E53"/>
    <w:rsid w:val="00FF6FF5"/>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0A506-16FA-4340-934E-204D2B32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00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A5740"/>
    <w:rPr>
      <w:color w:val="0000FF"/>
      <w:u w:val="single"/>
    </w:rPr>
  </w:style>
  <w:style w:type="paragraph" w:styleId="BalloonText">
    <w:name w:val="Balloon Text"/>
    <w:basedOn w:val="Normal"/>
    <w:link w:val="BalloonTextChar"/>
    <w:uiPriority w:val="99"/>
    <w:semiHidden/>
    <w:unhideWhenUsed/>
    <w:rsid w:val="004A5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740"/>
    <w:rPr>
      <w:rFonts w:ascii="Tahoma" w:hAnsi="Tahoma" w:cs="Tahoma"/>
      <w:sz w:val="16"/>
      <w:szCs w:val="16"/>
    </w:rPr>
  </w:style>
  <w:style w:type="paragraph" w:styleId="Header">
    <w:name w:val="header"/>
    <w:basedOn w:val="Normal"/>
    <w:link w:val="HeaderChar"/>
    <w:uiPriority w:val="99"/>
    <w:unhideWhenUsed/>
    <w:rsid w:val="004A5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740"/>
  </w:style>
  <w:style w:type="paragraph" w:styleId="Footer">
    <w:name w:val="footer"/>
    <w:basedOn w:val="Normal"/>
    <w:link w:val="FooterChar"/>
    <w:uiPriority w:val="99"/>
    <w:semiHidden/>
    <w:unhideWhenUsed/>
    <w:rsid w:val="004A57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A5740"/>
  </w:style>
  <w:style w:type="paragraph" w:styleId="NoSpacing">
    <w:name w:val="No Spacing"/>
    <w:link w:val="NoSpacingChar"/>
    <w:uiPriority w:val="1"/>
    <w:qFormat/>
    <w:rsid w:val="004A5740"/>
    <w:pPr>
      <w:spacing w:after="0" w:line="240" w:lineRule="auto"/>
    </w:pPr>
    <w:rPr>
      <w:rFonts w:eastAsiaTheme="minorEastAsia"/>
    </w:rPr>
  </w:style>
  <w:style w:type="character" w:customStyle="1" w:styleId="NoSpacingChar">
    <w:name w:val="No Spacing Char"/>
    <w:basedOn w:val="DefaultParagraphFont"/>
    <w:link w:val="NoSpacing"/>
    <w:uiPriority w:val="1"/>
    <w:rsid w:val="004A574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3978">
      <w:bodyDiv w:val="1"/>
      <w:marLeft w:val="0"/>
      <w:marRight w:val="0"/>
      <w:marTop w:val="0"/>
      <w:marBottom w:val="0"/>
      <w:divBdr>
        <w:top w:val="none" w:sz="0" w:space="0" w:color="auto"/>
        <w:left w:val="none" w:sz="0" w:space="0" w:color="auto"/>
        <w:bottom w:val="none" w:sz="0" w:space="0" w:color="auto"/>
        <w:right w:val="none" w:sz="0" w:space="0" w:color="auto"/>
      </w:divBdr>
    </w:div>
    <w:div w:id="13441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biblia.com/bible/kjv1900/1%20Pet.%201.11" TargetMode="External"/><Relationship Id="rId26" Type="http://schemas.openxmlformats.org/officeDocument/2006/relationships/hyperlink" Target="http://biblia.com/bible/kjv1900/2%20Sam.%206.6" TargetMode="External"/><Relationship Id="rId39" Type="http://schemas.openxmlformats.org/officeDocument/2006/relationships/image" Target="media/image9.png"/><Relationship Id="rId21" Type="http://schemas.openxmlformats.org/officeDocument/2006/relationships/hyperlink" Target="http://biblia.com/bible/kjv1900/Exod.%2025.40"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hyperlink" Target="http://biblia.com/bible/kjv1900/Num%204.20" TargetMode="External"/><Relationship Id="rId50" Type="http://schemas.openxmlformats.org/officeDocument/2006/relationships/hyperlink" Target="http://biblia.com/bible/kjv1900/Jas.%201.18" TargetMode="External"/><Relationship Id="rId55" Type="http://schemas.openxmlformats.org/officeDocument/2006/relationships/hyperlink" Target="http://biblia.com/bible/kjv1900/Heb%2010.20" TargetMode="External"/><Relationship Id="rId63" Type="http://schemas.openxmlformats.org/officeDocument/2006/relationships/hyperlink" Target="http://biblia.com/bible/kjv1900/John%203.5" TargetMode="External"/><Relationship Id="rId68" Type="http://schemas.openxmlformats.org/officeDocument/2006/relationships/image" Target="media/image14.jpeg"/><Relationship Id="rId7" Type="http://schemas.openxmlformats.org/officeDocument/2006/relationships/hyperlink" Target="http://biblia.com/bible/kjv1900/Eph.%203.4"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iblia.com/bible/kjv1900/Heb%2010.1" TargetMode="External"/><Relationship Id="rId29" Type="http://schemas.openxmlformats.org/officeDocument/2006/relationships/hyperlink" Target="http://biblia.com/bible/kjv1900/Lev%2010.2" TargetMode="External"/><Relationship Id="rId11" Type="http://schemas.openxmlformats.org/officeDocument/2006/relationships/image" Target="media/image1.jpeg"/><Relationship Id="rId24" Type="http://schemas.openxmlformats.org/officeDocument/2006/relationships/hyperlink" Target="http://biblia.com/bible/kjv1900/Num%204.20" TargetMode="External"/><Relationship Id="rId32" Type="http://schemas.openxmlformats.org/officeDocument/2006/relationships/hyperlink" Target="http://biblia.com/bible/kjv1900/Lev.%2014.13" TargetMode="External"/><Relationship Id="rId37" Type="http://schemas.openxmlformats.org/officeDocument/2006/relationships/hyperlink" Target="http://biblia.com/bible/kjv1900/Lev%2024.7" TargetMode="External"/><Relationship Id="rId40" Type="http://schemas.openxmlformats.org/officeDocument/2006/relationships/image" Target="media/image10.png"/><Relationship Id="rId45" Type="http://schemas.openxmlformats.org/officeDocument/2006/relationships/hyperlink" Target="http://biblia.com/bible/kjv1900/John%2010.9" TargetMode="External"/><Relationship Id="rId53" Type="http://schemas.openxmlformats.org/officeDocument/2006/relationships/hyperlink" Target="http://biblia.com/bible/kjv1900/1%20John%203.2" TargetMode="External"/><Relationship Id="rId58" Type="http://schemas.openxmlformats.org/officeDocument/2006/relationships/hyperlink" Target="http://biblia.com/bible/kjv1900/1%20Peter%202.9" TargetMode="External"/><Relationship Id="rId66"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biblia.com/bible/kjv1900/Heb.%208.5" TargetMode="External"/><Relationship Id="rId23" Type="http://schemas.openxmlformats.org/officeDocument/2006/relationships/hyperlink" Target="http://biblia.com/bible/kjv1900/Num.%204.15" TargetMode="External"/><Relationship Id="rId28" Type="http://schemas.openxmlformats.org/officeDocument/2006/relationships/hyperlink" Target="http://biblia.com/bible/kjv1900/Lev.%2010.1" TargetMode="External"/><Relationship Id="rId36" Type="http://schemas.openxmlformats.org/officeDocument/2006/relationships/hyperlink" Target="http://biblia.com/bible/kjv1900/Lev.%2024.6" TargetMode="External"/><Relationship Id="rId49" Type="http://schemas.openxmlformats.org/officeDocument/2006/relationships/hyperlink" Target="http://biblia.com/bible/kjv1900/1%20Cor.%202.14" TargetMode="External"/><Relationship Id="rId57" Type="http://schemas.openxmlformats.org/officeDocument/2006/relationships/hyperlink" Target="http://biblia.com/bible/kjv1900/Heb.%203.1" TargetMode="External"/><Relationship Id="rId61" Type="http://schemas.openxmlformats.org/officeDocument/2006/relationships/hyperlink" Target="http://biblia.com/bible/kjv1900/1%20Pet.%202.5" TargetMode="External"/><Relationship Id="rId10" Type="http://schemas.openxmlformats.org/officeDocument/2006/relationships/hyperlink" Target="http://biblia.com/bible/kjv1900/Eph%201.8-10" TargetMode="External"/><Relationship Id="rId19" Type="http://schemas.openxmlformats.org/officeDocument/2006/relationships/hyperlink" Target="http://biblia.com/bible/kjv1900/Heb.%2010.1-3" TargetMode="External"/><Relationship Id="rId31" Type="http://schemas.openxmlformats.org/officeDocument/2006/relationships/hyperlink" Target="http://biblia.com/bible/kjv1900/Exod.%2026.33" TargetMode="External"/><Relationship Id="rId44" Type="http://schemas.openxmlformats.org/officeDocument/2006/relationships/hyperlink" Target="http://biblia.com/bible/kjv1900/John%2014.6" TargetMode="External"/><Relationship Id="rId52" Type="http://schemas.openxmlformats.org/officeDocument/2006/relationships/hyperlink" Target="http://biblia.com/bible/kjv1900/Heb.%2010.20" TargetMode="External"/><Relationship Id="rId60" Type="http://schemas.openxmlformats.org/officeDocument/2006/relationships/hyperlink" Target="http://biblia.com/bible/kjv1900/Matt.%2012.4" TargetMode="External"/><Relationship Id="rId65" Type="http://schemas.openxmlformats.org/officeDocument/2006/relationships/hyperlink" Target="http://biblia.com/bible/kjv1900/John%203.13"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iblia.com/bible/kjv1900/Eph%203.9" TargetMode="External"/><Relationship Id="rId14" Type="http://schemas.openxmlformats.org/officeDocument/2006/relationships/image" Target="media/image4.png"/><Relationship Id="rId22" Type="http://schemas.openxmlformats.org/officeDocument/2006/relationships/hyperlink" Target="http://biblia.com/bible/kjv1900/Exod.%2028.43" TargetMode="External"/><Relationship Id="rId27" Type="http://schemas.openxmlformats.org/officeDocument/2006/relationships/hyperlink" Target="http://biblia.com/bible/kjv1900/2%20Sam%206.7" TargetMode="External"/><Relationship Id="rId30" Type="http://schemas.openxmlformats.org/officeDocument/2006/relationships/hyperlink" Target="http://biblia.com/bible/kjv1900/Matt.%205.18" TargetMode="External"/><Relationship Id="rId35" Type="http://schemas.openxmlformats.org/officeDocument/2006/relationships/image" Target="media/image7.png"/><Relationship Id="rId43" Type="http://schemas.openxmlformats.org/officeDocument/2006/relationships/hyperlink" Target="http://biblia.com/bible/kjv1900/1%20Kings%207.47-50" TargetMode="External"/><Relationship Id="rId48" Type="http://schemas.openxmlformats.org/officeDocument/2006/relationships/hyperlink" Target="http://biblia.com/bible/kjv1900/2%20Pet.%201.4" TargetMode="External"/><Relationship Id="rId56" Type="http://schemas.openxmlformats.org/officeDocument/2006/relationships/hyperlink" Target="http://biblia.com/bible/kjv1900/Rom.%205.1" TargetMode="External"/><Relationship Id="rId64" Type="http://schemas.openxmlformats.org/officeDocument/2006/relationships/hyperlink" Target="http://biblia.com/bible/kjv1900/John%203.8" TargetMode="External"/><Relationship Id="rId69" Type="http://schemas.openxmlformats.org/officeDocument/2006/relationships/image" Target="media/image15.png"/><Relationship Id="rId8" Type="http://schemas.openxmlformats.org/officeDocument/2006/relationships/hyperlink" Target="http://biblia.com/bible/kjv1900/Eph%203.5" TargetMode="External"/><Relationship Id="rId51" Type="http://schemas.openxmlformats.org/officeDocument/2006/relationships/hyperlink" Target="http://biblia.com/bible/kjv1900/Rev.%2020.6"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biblia.com/bible/kjv1900/Col.%202.17" TargetMode="External"/><Relationship Id="rId25" Type="http://schemas.openxmlformats.org/officeDocument/2006/relationships/hyperlink" Target="http://biblia.com/bible/kjv1900/Num%2017.13" TargetMode="External"/><Relationship Id="rId33" Type="http://schemas.openxmlformats.org/officeDocument/2006/relationships/image" Target="media/image5.gif"/><Relationship Id="rId38" Type="http://schemas.openxmlformats.org/officeDocument/2006/relationships/image" Target="media/image8.png"/><Relationship Id="rId46" Type="http://schemas.openxmlformats.org/officeDocument/2006/relationships/hyperlink" Target="http://biblia.com/bible/kjv1900/Num.%204.19" TargetMode="External"/><Relationship Id="rId59" Type="http://schemas.openxmlformats.org/officeDocument/2006/relationships/hyperlink" Target="http://biblia.com/bible/kjv1900/Eph.%202.6" TargetMode="External"/><Relationship Id="rId67" Type="http://schemas.openxmlformats.org/officeDocument/2006/relationships/image" Target="media/image13.jpeg"/><Relationship Id="rId20" Type="http://schemas.openxmlformats.org/officeDocument/2006/relationships/hyperlink" Target="http://biblia.com/bible/kjv1900/Heb.%208.5" TargetMode="External"/><Relationship Id="rId41" Type="http://schemas.openxmlformats.org/officeDocument/2006/relationships/hyperlink" Target="http://biblia.com/bible/kjv1900/Heb.%209.4" TargetMode="External"/><Relationship Id="rId54" Type="http://schemas.openxmlformats.org/officeDocument/2006/relationships/hyperlink" Target="http://biblia.com/bible/kjv1900/Heb.%206.19" TargetMode="External"/><Relationship Id="rId62" Type="http://schemas.openxmlformats.org/officeDocument/2006/relationships/hyperlink" Target="http://biblia.com/bible/kjv1900/1%20Cor.%2015.50" TargetMode="External"/><Relationship Id="rId7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BE5E4-D741-4861-AD29-90350D318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18</Pages>
  <Words>4574</Words>
  <Characters>26075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c:creator>
  <cp:lastModifiedBy>Ron Miller</cp:lastModifiedBy>
  <cp:revision>11</cp:revision>
  <dcterms:created xsi:type="dcterms:W3CDTF">2017-11-05T23:23:00Z</dcterms:created>
  <dcterms:modified xsi:type="dcterms:W3CDTF">2018-03-11T16:43:00Z</dcterms:modified>
</cp:coreProperties>
</file>